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3"/>
          <w:sz w:val="32"/>
          <w:szCs w:val="32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3"/>
          <w:sz w:val="32"/>
          <w:szCs w:val="32"/>
          <w:shd w:val="clear" w:fill="FFFFFF"/>
          <w:lang w:eastAsia="zh-CN"/>
        </w:rPr>
        <w:t>磴口县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3"/>
          <w:sz w:val="32"/>
          <w:szCs w:val="32"/>
          <w:shd w:val="clear" w:fill="FFFFFF"/>
        </w:rPr>
        <w:t>2022年度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3"/>
          <w:sz w:val="32"/>
          <w:szCs w:val="32"/>
          <w:shd w:val="clear" w:fill="FFFFFF"/>
          <w:lang w:eastAsia="zh-CN"/>
        </w:rPr>
        <w:t>社会工作者考试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3"/>
          <w:sz w:val="32"/>
          <w:szCs w:val="32"/>
          <w:shd w:val="clear" w:fill="FFFFFF"/>
        </w:rPr>
        <w:t>应试人员</w:t>
      </w:r>
    </w:p>
    <w:p>
      <w:pPr>
        <w:numPr>
          <w:ilvl w:val="0"/>
          <w:numId w:val="0"/>
        </w:numPr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3"/>
          <w:sz w:val="32"/>
          <w:szCs w:val="32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3"/>
          <w:sz w:val="32"/>
          <w:szCs w:val="32"/>
          <w:shd w:val="clear" w:fill="FFFFFF"/>
        </w:rPr>
        <w:t>新冠肺炎疫情防控告知书</w:t>
      </w:r>
      <w:bookmarkEnd w:id="0"/>
    </w:p>
    <w:p>
      <w:pPr>
        <w:widowControl w:val="0"/>
        <w:numPr>
          <w:ilvl w:val="0"/>
          <w:numId w:val="0"/>
        </w:numPr>
        <w:ind w:firstLine="488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-3"/>
          <w:sz w:val="25"/>
          <w:szCs w:val="25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-3"/>
          <w:sz w:val="25"/>
          <w:szCs w:val="25"/>
          <w:shd w:val="clear" w:fill="FFFFFF"/>
        </w:rPr>
        <w:t>为切实保障广大考生和考试工作人员生命安全和身体健康，确保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-3"/>
          <w:sz w:val="25"/>
          <w:szCs w:val="25"/>
          <w:shd w:val="clear" w:fill="FFFFFF"/>
          <w:lang w:eastAsia="zh-CN"/>
        </w:rPr>
        <w:t>磴口县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-3"/>
          <w:sz w:val="25"/>
          <w:szCs w:val="25"/>
          <w:shd w:val="clear" w:fill="FFFFFF"/>
        </w:rPr>
        <w:t>2022年度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-3"/>
          <w:sz w:val="25"/>
          <w:szCs w:val="25"/>
          <w:shd w:val="clear" w:fill="FFFFFF"/>
          <w:lang w:eastAsia="zh-CN"/>
        </w:rPr>
        <w:t>社会工作者考试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-3"/>
          <w:sz w:val="25"/>
          <w:szCs w:val="25"/>
          <w:shd w:val="clear" w:fill="FFFFFF"/>
        </w:rPr>
        <w:t>工作平稳实施，根据当前巴彦淖尔市新冠肺炎疫情防控工作相关规定和要求，结合考试工作及考点实际，现将考生疫情防控要求和措施告知如下，考生务必充分知晓理解并遵照执行。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一、考生分类管理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3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（一）正常参加考试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.考生现场扫描考点“场所码”登记信息，健康码为绿码，大数据行程卡无中、高风险行程记录，7日内未进出巴彦淖尔市，须持本人考前48小时内1次核酸检测阴性证明（纸质版或电子版），且现场测量体温正常（体温&lt;37.3℃）的，方可正常参加考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.考生7天内有进出巴彦淖尔市，须持本人考前48小时内2次（间隔不少于24小时）核酸检测阴性证明（纸质版或电子版），核酸检测时间以采样时间为准，精确到小时，且现场测量体温正常（体温&lt;37.3℃）的，方可正常参加考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3"/>
        <w:jc w:val="left"/>
        <w:textAlignment w:val="baseline"/>
        <w:rPr>
          <w:rFonts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（二）不得参加考试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1.考前7日内未进出巴彦淖尔市考生须提供，但不能提供考前48小时内1次核酸检测阴性证明（纸质版或电子版）的；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2.考前7日内有进出巴彦淖尔市考生须提供，但不能提供考前48小时内2次（间隔不少于24小时）核酸检测阴性证明（纸质版或电子版）的；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3.扫描考点“场所码”信息登记后，“巴彦淖尔健康宝”显示健康码为异常码（红码）的；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4.2022年9月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日（含）以后有境外或港澳台旅居史的；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5.2022年9月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日（含）以后有国内中、高风险地区所在区域（县、区、旗）旅居史的；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6.2022年9月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日（含）以后被判定为新冠病毒感染者的密切接触者或与已公布的确诊病例、无症状感染者活动轨迹有交集的；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7.2022年9月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日（含）以后被判定为新冠病毒感染者的密切接触者的密切接触者；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8.已治愈出院的确诊病例或已解除集中隔离医学观察的无症状感染者，尚在随访或医学观察期内的。</w:t>
      </w:r>
    </w:p>
    <w:p>
      <w:pPr>
        <w:widowControl w:val="0"/>
        <w:numPr>
          <w:ilvl w:val="0"/>
          <w:numId w:val="0"/>
        </w:numPr>
        <w:ind w:firstLine="488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-3"/>
          <w:sz w:val="25"/>
          <w:szCs w:val="25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二、考前准备事项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3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（一）来返巴彦淖尔考生报备登记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凡进入巴彦淖尔市人员（含我市外出返回人员），一律提前3天扫描“巴彦淖尔健康宝”二维码进行登记报备（二维码附后），在到达巴彦淖尔后主动扫码、亮码接受工作人员核验，并配合做好核酸检测、隔离观察、健康监测等防控措施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751840</wp:posOffset>
            </wp:positionH>
            <wp:positionV relativeFrom="paragraph">
              <wp:posOffset>304165</wp:posOffset>
            </wp:positionV>
            <wp:extent cx="3592195" cy="5079365"/>
            <wp:effectExtent l="0" t="0" r="8255" b="6985"/>
            <wp:wrapNone/>
            <wp:docPr id="1" name="图片 1" descr="微信图片_20220920114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201147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2195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right="0"/>
        <w:jc w:val="left"/>
        <w:textAlignment w:val="baseline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3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default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（二）考生需自备一次性使用医用外科口罩或以上级别口罩。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3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default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（三）须提供核酸证明的考生，应按要求提前准备相应核酸检测阴性证明，并随时关注巴彦淖尔市疫情防控要求做好赴考准备。</w:t>
      </w:r>
    </w:p>
    <w:p>
      <w:pPr>
        <w:widowControl w:val="0"/>
        <w:numPr>
          <w:ilvl w:val="0"/>
          <w:numId w:val="0"/>
        </w:numPr>
        <w:ind w:firstLine="488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-3"/>
          <w:sz w:val="25"/>
          <w:szCs w:val="25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3"/>
        <w:jc w:val="left"/>
        <w:textAlignment w:val="baseline"/>
        <w:rPr>
          <w:rFonts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（四）提前做好出行安排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1.应试人员考试前7天非必要不出区，非必要不出所在盟市。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2.考生应提前了解考点入口位置和前往路线。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3.因考点内疫情防控管理要求，社会车辆禁止进入考点。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4.因防疫检测要求，考生务必至少在开考前1小时到达考点，验证入场。逾期到场，影响考试的，责任自负。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5.在考点门口入场时，通过扫描考点“场所码”登记信息，现场查验身份证件、准考证、健康码、行程卡和考前48小时内1次（考前7日内未进出巴彦淖尔市考生）、2次（考前7日内有进出巴彦淖尔市考生）核酸检测阴性证明（2次核酸检测间隔不少于24小时）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三、考试期间义务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3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（一）配合和服从防疫管理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1.所有考生在考点、考场期间须全程佩戴口罩，身份核验时摘除口罩。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2.如有相应症状或经检测发现有异常情况的，要按规定服从“不得参加考试”“安排到隔离考场考试”和“就诊”等相关处置。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3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default" w:ascii="楷体_GB2312" w:eastAsia="楷体_GB2312" w:cs="楷体_GB2312" w:hAnsiTheme="minorHAnsi"/>
          <w:b/>
          <w:bCs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（二）关注身体状况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考试期间考生出现发热（体温≥37.3℃）、咳嗽、乏力等不适症状，应及时报告并自觉服从考试现场工作人员管理，经驻点医疗防疫人员研判认为可继续参加考试的，安排在隔离考场继续考试，不再追加考试时间；经研判不具备继续参加考试条件的，安排到隔离观察室休息，由驻点医疗防疫人员按规定妥善处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textAlignment w:val="baseline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-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本次考试将根据巴彦淖尔市疫情防控指挥部最新防控要求，适时调整，请大家密切关注公告。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right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32"/>
          <w:szCs w:val="32"/>
          <w:shd w:val="clear" w:fill="FFFFFF"/>
          <w:lang w:eastAsia="zh-CN"/>
        </w:rPr>
        <w:t>磴口县人力资源和社会保障局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right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20"/>
          <w:szCs w:val="20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32"/>
          <w:szCs w:val="32"/>
          <w:shd w:val="clear" w:fill="FFFFFF"/>
        </w:rPr>
        <w:t>2022年9月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3"/>
          <w:sz w:val="32"/>
          <w:szCs w:val="32"/>
          <w:shd w:val="clear" w:fill="FFFFFF"/>
        </w:rPr>
        <w:t>日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jA2ZGI0ZWQ0MTIyNWY4MjAyMjMzMWUyNjgxMzQifQ=="/>
  </w:docVars>
  <w:rsids>
    <w:rsidRoot w:val="513A2177"/>
    <w:rsid w:val="3D0F53A2"/>
    <w:rsid w:val="49704848"/>
    <w:rsid w:val="4E496013"/>
    <w:rsid w:val="513A2177"/>
    <w:rsid w:val="7EED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1506</Words>
  <Characters>1572</Characters>
  <Lines>0</Lines>
  <Paragraphs>0</Paragraphs>
  <TotalTime>25</TotalTime>
  <ScaleCrop>false</ScaleCrop>
  <LinksUpToDate>false</LinksUpToDate>
  <CharactersWithSpaces>1573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2022-09-20T00:23:00Z</dcterms:created>
  <dc:creator>Administrator</dc:creator>
  <cp:lastModifiedBy>玉</cp:lastModifiedBy>
  <dcterms:modified xsi:type="dcterms:W3CDTF">2022-09-20T04:08:00Z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48CB3C8F63944787BC5210FD5A21E7C5</vt:lpwstr>
  </property>
</Properties>
</file>