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eastAsia"/>
        </w:rPr>
      </w:pPr>
    </w:p>
    <w:p>
      <w:pPr>
        <w:rPr>
          <w:rFonts w:hint="eastAsia"/>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i w:val="0"/>
          <w:caps w:val="0"/>
          <w:color w:val="333333"/>
          <w:spacing w:val="0"/>
          <w:sz w:val="44"/>
          <w:szCs w:val="44"/>
          <w:lang w:eastAsia="zh-CN"/>
        </w:rPr>
      </w:pPr>
      <w:r>
        <w:rPr>
          <w:rFonts w:hint="eastAsia" w:ascii="方正小标宋简体" w:hAnsi="方正小标宋简体" w:eastAsia="方正小标宋简体" w:cs="方正小标宋简体"/>
          <w:b w:val="0"/>
          <w:bCs/>
          <w:sz w:val="44"/>
          <w:szCs w:val="44"/>
          <w:lang w:eastAsia="zh-CN"/>
        </w:rPr>
        <w:t>内蒙古自治区</w:t>
      </w:r>
      <w:r>
        <w:rPr>
          <w:rFonts w:hint="eastAsia" w:ascii="方正小标宋简体" w:hAnsi="方正小标宋简体" w:eastAsia="方正小标宋简体" w:cs="方正小标宋简体"/>
          <w:i w:val="0"/>
          <w:caps w:val="0"/>
          <w:color w:val="333333"/>
          <w:spacing w:val="0"/>
          <w:sz w:val="44"/>
          <w:szCs w:val="44"/>
          <w:lang w:eastAsia="zh-CN"/>
        </w:rPr>
        <w:t>中小企业</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i w:val="0"/>
          <w:caps w:val="0"/>
          <w:color w:val="333333"/>
          <w:spacing w:val="0"/>
          <w:sz w:val="44"/>
          <w:szCs w:val="44"/>
          <w:lang w:eastAsia="zh-CN"/>
        </w:rPr>
        <w:t>数字化转型试点</w:t>
      </w:r>
      <w:r>
        <w:rPr>
          <w:rFonts w:hint="eastAsia" w:ascii="方正小标宋简体" w:hAnsi="方正小标宋简体" w:eastAsia="方正小标宋简体" w:cs="方正小标宋简体"/>
          <w:b w:val="0"/>
          <w:bCs/>
          <w:sz w:val="44"/>
          <w:szCs w:val="44"/>
        </w:rPr>
        <w:t>申报指南</w:t>
      </w:r>
    </w:p>
    <w:p>
      <w:pPr>
        <w:keepNext w:val="0"/>
        <w:keepLines w:val="0"/>
        <w:pageBreakBefore w:val="0"/>
        <w:widowControl w:val="0"/>
        <w:kinsoku/>
        <w:wordWrap/>
        <w:overflowPunct/>
        <w:topLinePunct w:val="0"/>
        <w:autoSpaceDE/>
        <w:autoSpaceDN/>
        <w:bidi w:val="0"/>
        <w:adjustRightInd/>
        <w:snapToGrid/>
        <w:spacing w:line="600" w:lineRule="exact"/>
        <w:ind w:firstLine="880" w:firstLineChars="200"/>
        <w:textAlignment w:val="auto"/>
        <w:rPr>
          <w:rFonts w:hint="eastAsia" w:ascii="方正小标宋简体" w:hAnsi="方正小标宋简体" w:eastAsia="方正小标宋简体" w:cs="方正小标宋简体"/>
          <w:sz w:val="44"/>
          <w:szCs w:val="44"/>
        </w:rPr>
      </w:pP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sz w:val="32"/>
          <w:szCs w:val="32"/>
          <w:lang w:eastAsia="zh-CN"/>
        </w:rPr>
      </w:pPr>
      <w:r>
        <w:rPr>
          <w:rFonts w:hint="eastAsia" w:ascii="黑体" w:hAnsi="黑体" w:eastAsia="黑体"/>
          <w:sz w:val="32"/>
          <w:szCs w:val="32"/>
        </w:rPr>
        <w:t>一、</w:t>
      </w:r>
      <w:r>
        <w:rPr>
          <w:rFonts w:hint="eastAsia" w:ascii="黑体" w:hAnsi="黑体" w:eastAsia="黑体"/>
          <w:sz w:val="32"/>
          <w:szCs w:val="32"/>
          <w:lang w:eastAsia="zh-CN"/>
        </w:rPr>
        <w:t>支持方向</w:t>
      </w:r>
    </w:p>
    <w:p>
      <w:pPr>
        <w:ind w:firstLine="640" w:firstLineChars="200"/>
        <w:rPr>
          <w:rFonts w:hint="eastAsia" w:ascii="仿宋_GB2312" w:hAnsi="仿宋_GB2312" w:eastAsia="仿宋_GB2312" w:cs="仿宋_GB2312"/>
          <w:b w:val="0"/>
          <w:bCs w:val="0"/>
          <w:i w:val="0"/>
          <w:caps w:val="0"/>
          <w:color w:val="333333"/>
          <w:spacing w:val="0"/>
          <w:sz w:val="32"/>
          <w:szCs w:val="32"/>
          <w:lang w:eastAsia="zh-CN"/>
        </w:rPr>
      </w:pPr>
      <w:r>
        <w:rPr>
          <w:rFonts w:hint="eastAsia" w:ascii="仿宋_GB2312" w:hAnsi="仿宋_GB2312" w:eastAsia="仿宋_GB2312" w:cs="仿宋_GB2312"/>
          <w:b w:val="0"/>
          <w:bCs w:val="0"/>
          <w:i w:val="0"/>
          <w:caps w:val="0"/>
          <w:color w:val="333333"/>
          <w:spacing w:val="0"/>
          <w:sz w:val="32"/>
          <w:szCs w:val="32"/>
          <w:lang w:eastAsia="zh-CN"/>
        </w:rPr>
        <w:t>重点聚焦内蒙古八大产业集群十六条重点产业链的中小企业作为数字化转型试点的重点方向，由各地结合发展实际、发展阶段和发展需求申报服务平台和对应改造的企业名单。培育一批扎根细分行业，熟悉中小企业需求的服务平台，为中小企业提供转型咨询、诊断评估、设备改造、软件应用等一揽子数字化服务。</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sz w:val="32"/>
          <w:szCs w:val="32"/>
          <w:lang w:eastAsia="zh-CN"/>
        </w:rPr>
      </w:pPr>
      <w:r>
        <w:rPr>
          <w:rFonts w:hint="eastAsia" w:ascii="黑体" w:hAnsi="黑体" w:eastAsia="黑体"/>
          <w:sz w:val="32"/>
          <w:szCs w:val="32"/>
          <w:lang w:eastAsia="zh-CN"/>
        </w:rPr>
        <w:t>二、申报条件</w:t>
      </w:r>
    </w:p>
    <w:p>
      <w:pPr>
        <w:ind w:firstLine="640" w:firstLineChars="200"/>
        <w:rPr>
          <w:rFonts w:hint="eastAsia" w:ascii="仿宋_GB2312" w:hAnsi="仿宋_GB2312" w:eastAsia="仿宋_GB2312" w:cs="仿宋_GB2312"/>
          <w:b w:val="0"/>
          <w:bCs w:val="0"/>
          <w:i w:val="0"/>
          <w:caps w:val="0"/>
          <w:color w:val="333333"/>
          <w:spacing w:val="0"/>
          <w:sz w:val="32"/>
          <w:szCs w:val="32"/>
        </w:rPr>
      </w:pPr>
      <w:r>
        <w:rPr>
          <w:rFonts w:hint="eastAsia" w:ascii="仿宋_GB2312" w:hAnsi="仿宋_GB2312" w:eastAsia="仿宋_GB2312" w:cs="仿宋_GB2312"/>
          <w:b w:val="0"/>
          <w:bCs w:val="0"/>
          <w:i w:val="0"/>
          <w:caps w:val="0"/>
          <w:color w:val="333333"/>
          <w:spacing w:val="0"/>
          <w:sz w:val="32"/>
          <w:szCs w:val="32"/>
          <w:lang w:eastAsia="zh-CN"/>
        </w:rPr>
        <w:t>（一）平台</w:t>
      </w:r>
      <w:r>
        <w:rPr>
          <w:rFonts w:hint="eastAsia" w:ascii="仿宋_GB2312" w:hAnsi="仿宋_GB2312" w:eastAsia="仿宋_GB2312" w:cs="仿宋_GB2312"/>
          <w:b w:val="0"/>
          <w:bCs w:val="0"/>
          <w:i w:val="0"/>
          <w:caps w:val="0"/>
          <w:color w:val="333333"/>
          <w:spacing w:val="0"/>
          <w:sz w:val="32"/>
          <w:szCs w:val="32"/>
        </w:rPr>
        <w:t>应</w:t>
      </w:r>
      <w:r>
        <w:rPr>
          <w:rFonts w:hint="eastAsia" w:ascii="仿宋_GB2312" w:hAnsi="仿宋_GB2312" w:eastAsia="仿宋_GB2312" w:cs="仿宋_GB2312"/>
          <w:b w:val="0"/>
          <w:bCs w:val="0"/>
          <w:i w:val="0"/>
          <w:caps w:val="0"/>
          <w:color w:val="333333"/>
          <w:spacing w:val="0"/>
          <w:sz w:val="32"/>
          <w:szCs w:val="32"/>
          <w:lang w:eastAsia="zh-CN"/>
        </w:rPr>
        <w:t>在</w:t>
      </w:r>
      <w:r>
        <w:rPr>
          <w:rFonts w:hint="eastAsia" w:ascii="仿宋_GB2312" w:hAnsi="仿宋_GB2312" w:eastAsia="仿宋_GB2312" w:cs="仿宋_GB2312"/>
          <w:b w:val="0"/>
          <w:bCs w:val="0"/>
          <w:i w:val="0"/>
          <w:caps w:val="0"/>
          <w:color w:val="333333"/>
          <w:spacing w:val="0"/>
          <w:sz w:val="32"/>
          <w:szCs w:val="32"/>
        </w:rPr>
        <w:t>我</w:t>
      </w:r>
      <w:r>
        <w:rPr>
          <w:rFonts w:hint="eastAsia" w:ascii="仿宋_GB2312" w:hAnsi="仿宋_GB2312" w:eastAsia="仿宋_GB2312" w:cs="仿宋_GB2312"/>
          <w:b w:val="0"/>
          <w:bCs w:val="0"/>
          <w:i w:val="0"/>
          <w:caps w:val="0"/>
          <w:color w:val="333333"/>
          <w:spacing w:val="0"/>
          <w:sz w:val="32"/>
          <w:szCs w:val="32"/>
          <w:lang w:eastAsia="zh-CN"/>
        </w:rPr>
        <w:t>区</w:t>
      </w:r>
      <w:r>
        <w:rPr>
          <w:rFonts w:hint="eastAsia" w:ascii="仿宋_GB2312" w:hAnsi="仿宋_GB2312" w:eastAsia="仿宋_GB2312" w:cs="仿宋_GB2312"/>
          <w:b w:val="0"/>
          <w:bCs w:val="0"/>
          <w:i w:val="0"/>
          <w:caps w:val="0"/>
          <w:color w:val="333333"/>
          <w:spacing w:val="0"/>
          <w:sz w:val="32"/>
          <w:szCs w:val="32"/>
        </w:rPr>
        <w:t>注册且具备独立法人资格</w:t>
      </w:r>
      <w:r>
        <w:rPr>
          <w:rFonts w:hint="eastAsia" w:ascii="仿宋_GB2312" w:hAnsi="仿宋_GB2312" w:eastAsia="仿宋_GB2312" w:cs="仿宋_GB2312"/>
          <w:b w:val="0"/>
          <w:bCs w:val="0"/>
          <w:i w:val="0"/>
          <w:caps w:val="0"/>
          <w:color w:val="333333"/>
          <w:spacing w:val="0"/>
          <w:sz w:val="32"/>
          <w:szCs w:val="32"/>
          <w:lang w:eastAsia="zh-CN"/>
        </w:rPr>
        <w:t>，</w:t>
      </w:r>
      <w:r>
        <w:rPr>
          <w:rFonts w:hint="eastAsia" w:ascii="仿宋_GB2312" w:hAnsi="仿宋_GB2312" w:eastAsia="仿宋_GB2312" w:cs="仿宋_GB2312"/>
          <w:b w:val="0"/>
          <w:bCs w:val="0"/>
          <w:i w:val="0"/>
          <w:caps w:val="0"/>
          <w:color w:val="333333"/>
          <w:spacing w:val="0"/>
          <w:sz w:val="32"/>
          <w:szCs w:val="32"/>
        </w:rPr>
        <w:t>长期聚焦细分领域从事数字化工作的服务商</w:t>
      </w:r>
      <w:r>
        <w:rPr>
          <w:rFonts w:hint="eastAsia" w:ascii="仿宋_GB2312" w:hAnsi="仿宋_GB2312" w:eastAsia="仿宋_GB2312" w:cs="仿宋_GB2312"/>
          <w:b w:val="0"/>
          <w:bCs w:val="0"/>
          <w:i w:val="0"/>
          <w:caps w:val="0"/>
          <w:color w:val="333333"/>
          <w:spacing w:val="0"/>
          <w:sz w:val="32"/>
          <w:szCs w:val="32"/>
          <w:lang w:eastAsia="zh-CN"/>
        </w:rPr>
        <w:t>。</w:t>
      </w:r>
    </w:p>
    <w:p>
      <w:pPr>
        <w:ind w:firstLine="640" w:firstLineChars="200"/>
        <w:rPr>
          <w:rFonts w:hint="eastAsia" w:ascii="仿宋_GB2312" w:hAnsi="仿宋_GB2312" w:eastAsia="仿宋_GB2312" w:cs="仿宋_GB2312"/>
          <w:b w:val="0"/>
          <w:bCs w:val="0"/>
          <w:i w:val="0"/>
          <w:caps w:val="0"/>
          <w:color w:val="333333"/>
          <w:spacing w:val="0"/>
          <w:sz w:val="32"/>
          <w:szCs w:val="32"/>
          <w:lang w:eastAsia="zh-CN"/>
        </w:rPr>
      </w:pPr>
      <w:r>
        <w:rPr>
          <w:rFonts w:hint="eastAsia" w:ascii="仿宋_GB2312" w:hAnsi="仿宋_GB2312" w:eastAsia="仿宋_GB2312" w:cs="仿宋_GB2312"/>
          <w:b w:val="0"/>
          <w:bCs w:val="0"/>
          <w:i w:val="0"/>
          <w:caps w:val="0"/>
          <w:color w:val="333333"/>
          <w:spacing w:val="0"/>
          <w:sz w:val="32"/>
          <w:szCs w:val="32"/>
          <w:lang w:eastAsia="zh-CN"/>
        </w:rPr>
        <w:t>（二）平台未</w:t>
      </w:r>
      <w:r>
        <w:rPr>
          <w:rFonts w:hint="eastAsia" w:ascii="仿宋_GB2312" w:hAnsi="仿宋_GB2312" w:eastAsia="仿宋_GB2312" w:cs="仿宋_GB2312"/>
          <w:b w:val="0"/>
          <w:bCs w:val="0"/>
          <w:i w:val="0"/>
          <w:caps w:val="0"/>
          <w:color w:val="333333"/>
          <w:spacing w:val="0"/>
          <w:sz w:val="32"/>
          <w:szCs w:val="32"/>
        </w:rPr>
        <w:t>列入经营异常名录和</w:t>
      </w:r>
      <w:r>
        <w:rPr>
          <w:rFonts w:hint="eastAsia" w:ascii="仿宋_GB2312" w:hAnsi="仿宋_GB2312" w:eastAsia="仿宋_GB2312" w:cs="仿宋_GB2312"/>
          <w:b w:val="0"/>
          <w:bCs w:val="0"/>
          <w:i w:val="0"/>
          <w:caps w:val="0"/>
          <w:color w:val="333333"/>
          <w:spacing w:val="0"/>
          <w:sz w:val="32"/>
          <w:szCs w:val="32"/>
          <w:lang w:val="en-US" w:eastAsia="zh-CN"/>
        </w:rPr>
        <w:t>严重失信主体名单</w:t>
      </w:r>
      <w:r>
        <w:rPr>
          <w:rFonts w:hint="eastAsia" w:ascii="仿宋_GB2312" w:hAnsi="仿宋_GB2312" w:eastAsia="仿宋_GB2312" w:cs="仿宋_GB2312"/>
          <w:b w:val="0"/>
          <w:bCs w:val="0"/>
          <w:i w:val="0"/>
          <w:caps w:val="0"/>
          <w:color w:val="333333"/>
          <w:spacing w:val="0"/>
          <w:sz w:val="32"/>
          <w:szCs w:val="32"/>
        </w:rPr>
        <w:t>。</w:t>
      </w:r>
    </w:p>
    <w:p>
      <w:pPr>
        <w:ind w:firstLine="640" w:firstLineChars="200"/>
        <w:rPr>
          <w:rFonts w:hint="eastAsia" w:ascii="仿宋_GB2312" w:hAnsi="仿宋_GB2312" w:eastAsia="仿宋_GB2312" w:cs="仿宋_GB2312"/>
          <w:b w:val="0"/>
          <w:bCs w:val="0"/>
          <w:i w:val="0"/>
          <w:caps w:val="0"/>
          <w:color w:val="333333"/>
          <w:spacing w:val="0"/>
          <w:sz w:val="32"/>
          <w:szCs w:val="32"/>
        </w:rPr>
      </w:pPr>
      <w:r>
        <w:rPr>
          <w:rFonts w:hint="eastAsia" w:ascii="仿宋_GB2312" w:hAnsi="仿宋_GB2312" w:eastAsia="仿宋_GB2312" w:cs="仿宋_GB2312"/>
          <w:b w:val="0"/>
          <w:bCs w:val="0"/>
          <w:i w:val="0"/>
          <w:caps w:val="0"/>
          <w:color w:val="333333"/>
          <w:spacing w:val="0"/>
          <w:sz w:val="32"/>
          <w:szCs w:val="32"/>
          <w:lang w:eastAsia="zh-CN"/>
        </w:rPr>
        <w:t>（三）近三年未发生较大安全（含网络安全、数据安全）、质量、环境污染等事故及偷税等违法违规行为。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b w:val="0"/>
          <w:bCs w:val="0"/>
          <w:i w:val="0"/>
          <w:caps w:val="0"/>
          <w:color w:val="333333"/>
          <w:spacing w:val="0"/>
          <w:sz w:val="32"/>
          <w:szCs w:val="32"/>
          <w:lang w:val="en-US" w:eastAsia="zh-CN"/>
        </w:rPr>
      </w:pPr>
      <w:r>
        <w:rPr>
          <w:rFonts w:hint="eastAsia" w:ascii="仿宋_GB2312" w:hAnsi="仿宋_GB2312" w:eastAsia="仿宋_GB2312" w:cs="仿宋_GB2312"/>
          <w:b w:val="0"/>
          <w:bCs w:val="0"/>
          <w:i w:val="0"/>
          <w:caps w:val="0"/>
          <w:color w:val="333333"/>
          <w:spacing w:val="0"/>
          <w:sz w:val="32"/>
          <w:szCs w:val="32"/>
          <w:lang w:eastAsia="zh-CN"/>
        </w:rPr>
        <w:t>（四）平台应</w:t>
      </w:r>
      <w:r>
        <w:rPr>
          <w:rFonts w:hint="eastAsia" w:ascii="仿宋_GB2312" w:hAnsi="仿宋_GB2312" w:eastAsia="仿宋_GB2312" w:cs="仿宋_GB2312"/>
          <w:i w:val="0"/>
          <w:caps w:val="0"/>
          <w:color w:val="333333"/>
          <w:spacing w:val="0"/>
          <w:kern w:val="2"/>
          <w:sz w:val="32"/>
          <w:szCs w:val="32"/>
          <w:lang w:val="en" w:eastAsia="zh-CN" w:bidi="ar-SA"/>
        </w:rPr>
        <w:t>聚焦</w:t>
      </w:r>
      <w:r>
        <w:rPr>
          <w:rFonts w:hint="eastAsia" w:ascii="仿宋" w:hAnsi="仿宋" w:eastAsia="仿宋" w:cs="仿宋"/>
          <w:sz w:val="32"/>
          <w:szCs w:val="32"/>
          <w:lang w:val="en-US" w:eastAsia="zh-CN"/>
        </w:rPr>
        <w:t>某一细分行业，</w:t>
      </w:r>
      <w:r>
        <w:rPr>
          <w:rFonts w:hint="eastAsia" w:ascii="仿宋_GB2312" w:hAnsi="仿宋_GB2312" w:eastAsia="仿宋_GB2312" w:cs="仿宋_GB2312"/>
          <w:b w:val="0"/>
          <w:bCs w:val="0"/>
          <w:i w:val="0"/>
          <w:caps w:val="0"/>
          <w:color w:val="333333"/>
          <w:spacing w:val="0"/>
          <w:sz w:val="32"/>
          <w:szCs w:val="32"/>
        </w:rPr>
        <w:t>具有较好的行业知识积累、技术开发能力和行业服务生</w:t>
      </w:r>
      <w:r>
        <w:rPr>
          <w:rFonts w:hint="eastAsia" w:ascii="仿宋" w:hAnsi="仿宋" w:eastAsia="仿宋" w:cs="仿宋"/>
          <w:sz w:val="32"/>
          <w:szCs w:val="32"/>
          <w:lang w:val="en-US" w:eastAsia="zh-CN"/>
        </w:rPr>
        <w:t>态，能提炼该细分行业共性应用场景，</w:t>
      </w:r>
      <w:r>
        <w:rPr>
          <w:rFonts w:hint="eastAsia" w:ascii="仿宋_GB2312" w:hAnsi="仿宋_GB2312" w:eastAsia="仿宋_GB2312" w:cs="仿宋_GB2312"/>
          <w:b w:val="0"/>
          <w:bCs w:val="0"/>
          <w:i w:val="0"/>
          <w:caps w:val="0"/>
          <w:color w:val="333333"/>
          <w:spacing w:val="0"/>
          <w:sz w:val="32"/>
          <w:szCs w:val="32"/>
          <w:lang w:val="en-US" w:eastAsia="zh-CN"/>
        </w:rPr>
        <w:t>同时兼顾企业个性化需求，并能提出切实可行的系统解决方案。</w:t>
      </w:r>
      <w:r>
        <w:rPr>
          <w:rFonts w:hint="eastAsia" w:ascii="仿宋_GB2312" w:hAnsi="仿宋_GB2312" w:eastAsia="仿宋_GB2312" w:cs="仿宋_GB2312"/>
          <w:b w:val="0"/>
          <w:bCs w:val="0"/>
          <w:i w:val="0"/>
          <w:caps w:val="0"/>
          <w:color w:val="333333"/>
          <w:spacing w:val="0"/>
          <w:sz w:val="32"/>
          <w:szCs w:val="32"/>
        </w:rPr>
        <w:t>每个服务平台，每批只能申报一个细分行业</w:t>
      </w:r>
      <w:r>
        <w:rPr>
          <w:rFonts w:hint="eastAsia" w:ascii="仿宋_GB2312" w:hAnsi="仿宋_GB2312" w:eastAsia="仿宋_GB2312" w:cs="仿宋_GB2312"/>
          <w:b w:val="0"/>
          <w:bCs w:val="0"/>
          <w:i w:val="0"/>
          <w:caps w:val="0"/>
          <w:color w:val="333333"/>
          <w:spacing w:val="0"/>
          <w:sz w:val="32"/>
          <w:szCs w:val="32"/>
          <w:lang w:eastAsia="zh-CN"/>
        </w:rPr>
        <w:t>。</w:t>
      </w:r>
    </w:p>
    <w:p>
      <w:pPr>
        <w:ind w:firstLine="640" w:firstLineChars="200"/>
        <w:rPr>
          <w:rFonts w:hint="eastAsia" w:ascii="仿宋" w:hAnsi="仿宋" w:eastAsia="仿宋" w:cs="仿宋"/>
          <w:sz w:val="32"/>
          <w:szCs w:val="32"/>
          <w:lang w:val="en-US" w:eastAsia="zh-CN"/>
        </w:rPr>
      </w:pPr>
      <w:r>
        <w:rPr>
          <w:rFonts w:hint="eastAsia" w:ascii="仿宋_GB2312" w:hAnsi="仿宋_GB2312" w:eastAsia="仿宋_GB2312" w:cs="仿宋_GB2312"/>
          <w:i w:val="0"/>
          <w:caps w:val="0"/>
          <w:color w:val="333333"/>
          <w:spacing w:val="0"/>
          <w:kern w:val="2"/>
          <w:sz w:val="32"/>
          <w:szCs w:val="32"/>
          <w:lang w:val="en" w:eastAsia="zh-CN" w:bidi="ar-SA"/>
        </w:rPr>
        <w:t>（五）平台应具备</w:t>
      </w:r>
      <w:r>
        <w:rPr>
          <w:rFonts w:hint="eastAsia" w:ascii="仿宋_GB2312" w:hAnsi="仿宋_GB2312" w:eastAsia="仿宋_GB2312" w:cs="仿宋_GB2312"/>
          <w:b w:val="0"/>
          <w:bCs w:val="0"/>
          <w:i w:val="0"/>
          <w:caps w:val="0"/>
          <w:color w:val="333333"/>
          <w:spacing w:val="0"/>
          <w:sz w:val="32"/>
          <w:szCs w:val="32"/>
        </w:rPr>
        <w:t>为</w:t>
      </w:r>
      <w:r>
        <w:rPr>
          <w:rFonts w:hint="eastAsia" w:ascii="仿宋_GB2312" w:hAnsi="仿宋_GB2312" w:eastAsia="仿宋_GB2312" w:cs="仿宋_GB2312"/>
          <w:b w:val="0"/>
          <w:bCs w:val="0"/>
          <w:i w:val="0"/>
          <w:caps w:val="0"/>
          <w:color w:val="333333"/>
          <w:spacing w:val="0"/>
          <w:sz w:val="32"/>
          <w:szCs w:val="32"/>
          <w:lang w:eastAsia="zh-CN"/>
        </w:rPr>
        <w:t>某一</w:t>
      </w:r>
      <w:r>
        <w:rPr>
          <w:rFonts w:hint="eastAsia" w:ascii="仿宋_GB2312" w:hAnsi="仿宋_GB2312" w:eastAsia="仿宋_GB2312" w:cs="仿宋_GB2312"/>
          <w:b w:val="0"/>
          <w:bCs w:val="0"/>
          <w:i w:val="0"/>
          <w:caps w:val="0"/>
          <w:color w:val="333333"/>
          <w:spacing w:val="0"/>
          <w:sz w:val="32"/>
          <w:szCs w:val="32"/>
        </w:rPr>
        <w:t>细分行业企业提供转型咨询、诊断评估、设备改造、软件应用等一揽子数字化转型服务</w:t>
      </w:r>
      <w:r>
        <w:rPr>
          <w:rFonts w:hint="eastAsia" w:ascii="仿宋_GB2312" w:hAnsi="仿宋_GB2312" w:eastAsia="仿宋_GB2312" w:cs="仿宋_GB2312"/>
          <w:b w:val="0"/>
          <w:bCs w:val="0"/>
          <w:i w:val="0"/>
          <w:caps w:val="0"/>
          <w:color w:val="333333"/>
          <w:spacing w:val="0"/>
          <w:sz w:val="32"/>
          <w:szCs w:val="32"/>
          <w:lang w:eastAsia="zh-CN"/>
        </w:rPr>
        <w:t>的能力</w:t>
      </w:r>
      <w:r>
        <w:rPr>
          <w:rFonts w:hint="eastAsia" w:ascii="仿宋_GB2312" w:hAnsi="仿宋_GB2312" w:eastAsia="仿宋_GB2312" w:cs="仿宋_GB2312"/>
          <w:b w:val="0"/>
          <w:bCs w:val="0"/>
          <w:i w:val="0"/>
          <w:caps w:val="0"/>
          <w:color w:val="333333"/>
          <w:spacing w:val="0"/>
          <w:sz w:val="32"/>
          <w:szCs w:val="32"/>
        </w:rPr>
        <w:t>，并有若干已完成的细分行业数字化转型服务成功案例</w:t>
      </w:r>
      <w:r>
        <w:rPr>
          <w:rFonts w:hint="eastAsia" w:ascii="仿宋_GB2312" w:hAnsi="仿宋_GB2312" w:eastAsia="仿宋_GB2312" w:cs="仿宋_GB2312"/>
          <w:b w:val="0"/>
          <w:bCs w:val="0"/>
          <w:i w:val="0"/>
          <w:caps w:val="0"/>
          <w:color w:val="333333"/>
          <w:spacing w:val="0"/>
          <w:sz w:val="32"/>
          <w:szCs w:val="32"/>
          <w:lang w:eastAsia="zh-CN"/>
        </w:rPr>
        <w:t>。</w:t>
      </w:r>
    </w:p>
    <w:p>
      <w:pPr>
        <w:pStyle w:val="3"/>
        <w:ind w:firstLine="640" w:firstLineChars="200"/>
        <w:rPr>
          <w:rFonts w:hint="eastAsia" w:ascii="仿宋_GB2312" w:hAnsi="仿宋_GB2312" w:eastAsia="仿宋_GB2312" w:cs="仿宋_GB2312"/>
          <w:i w:val="0"/>
          <w:caps w:val="0"/>
          <w:color w:val="000000"/>
          <w:spacing w:val="0"/>
          <w:sz w:val="30"/>
          <w:szCs w:val="30"/>
          <w:shd w:val="clear" w:color="auto" w:fill="FFFFFF"/>
          <w:lang w:val="en" w:eastAsia="zh-CN"/>
        </w:rPr>
      </w:pPr>
      <w:r>
        <w:rPr>
          <w:rFonts w:hint="eastAsia" w:ascii="仿宋_GB2312" w:hAnsi="仿宋_GB2312" w:eastAsia="仿宋_GB2312" w:cs="仿宋_GB2312"/>
          <w:i w:val="0"/>
          <w:caps w:val="0"/>
          <w:color w:val="333333"/>
          <w:spacing w:val="0"/>
          <w:kern w:val="2"/>
          <w:sz w:val="32"/>
          <w:szCs w:val="32"/>
          <w:lang w:val="en" w:eastAsia="zh-CN" w:bidi="ar-SA"/>
        </w:rPr>
        <w:t>（六）本年度平台应</w:t>
      </w:r>
      <w:r>
        <w:rPr>
          <w:rFonts w:hint="eastAsia" w:ascii="仿宋" w:hAnsi="仿宋" w:eastAsia="仿宋" w:cs="仿宋"/>
          <w:sz w:val="32"/>
          <w:szCs w:val="32"/>
          <w:lang w:val="en-US" w:eastAsia="zh-CN"/>
        </w:rPr>
        <w:t>至少为某一细分领域的6家中小企业</w:t>
      </w:r>
      <w:r>
        <w:rPr>
          <w:rFonts w:hint="eastAsia" w:ascii="仿宋_GB2312" w:hAnsi="仿宋_GB2312" w:eastAsia="仿宋_GB2312" w:cs="仿宋_GB2312"/>
          <w:i w:val="0"/>
          <w:caps w:val="0"/>
          <w:color w:val="333333"/>
          <w:spacing w:val="0"/>
          <w:kern w:val="2"/>
          <w:sz w:val="32"/>
          <w:szCs w:val="32"/>
          <w:lang w:val="en" w:eastAsia="zh-CN" w:bidi="ar-SA"/>
        </w:rPr>
        <w:t>提供</w:t>
      </w:r>
      <w:r>
        <w:rPr>
          <w:rFonts w:hint="eastAsia" w:ascii="仿宋" w:hAnsi="仿宋" w:eastAsia="仿宋" w:cs="仿宋"/>
          <w:sz w:val="32"/>
          <w:szCs w:val="32"/>
          <w:lang w:val="en-US" w:eastAsia="zh-CN"/>
        </w:rPr>
        <w:t>数字化转型服务。</w:t>
      </w:r>
    </w:p>
    <w:p>
      <w:pPr>
        <w:pStyle w:val="7"/>
        <w:keepNext w:val="0"/>
        <w:keepLines w:val="0"/>
        <w:pageBreakBefore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 w:hAnsi="仿宋" w:eastAsia="仿宋"/>
          <w:sz w:val="32"/>
          <w:szCs w:val="32"/>
          <w:lang w:val="en-US" w:eastAsia="zh-CN"/>
        </w:rPr>
      </w:pPr>
      <w:r>
        <w:rPr>
          <w:rFonts w:hint="eastAsia" w:ascii="黑体" w:hAnsi="黑体" w:eastAsia="黑体" w:cs="黑体"/>
          <w:sz w:val="32"/>
          <w:szCs w:val="32"/>
          <w:lang w:eastAsia="zh-CN"/>
        </w:rPr>
        <w:t>三、</w:t>
      </w:r>
      <w:r>
        <w:rPr>
          <w:rFonts w:hint="eastAsia" w:ascii="黑体" w:hAnsi="黑体" w:eastAsia="黑体" w:cs="黑体"/>
          <w:sz w:val="32"/>
          <w:szCs w:val="32"/>
        </w:rPr>
        <w:t>申报材料</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sz w:val="32"/>
          <w:szCs w:val="32"/>
          <w:lang w:val="en-US" w:eastAsia="zh-CN"/>
        </w:rPr>
      </w:pPr>
      <w:r>
        <w:rPr>
          <w:rFonts w:hint="eastAsia" w:ascii="仿宋" w:hAnsi="仿宋" w:eastAsia="仿宋" w:cs="宋体"/>
          <w:color w:val="000000"/>
          <w:kern w:val="0"/>
          <w:sz w:val="32"/>
          <w:szCs w:val="32"/>
          <w:shd w:val="clear" w:color="auto" w:fill="FFFFFF"/>
        </w:rPr>
        <w:t>申报</w:t>
      </w:r>
      <w:r>
        <w:rPr>
          <w:rFonts w:hint="eastAsia" w:ascii="仿宋" w:hAnsi="仿宋" w:eastAsia="仿宋" w:cs="宋体"/>
          <w:color w:val="000000"/>
          <w:kern w:val="0"/>
          <w:sz w:val="32"/>
          <w:szCs w:val="32"/>
          <w:shd w:val="clear" w:color="auto" w:fill="FFFFFF"/>
          <w:lang w:eastAsia="zh-CN"/>
        </w:rPr>
        <w:t>平台</w:t>
      </w:r>
      <w:r>
        <w:rPr>
          <w:rFonts w:hint="eastAsia" w:ascii="仿宋" w:hAnsi="仿宋" w:eastAsia="仿宋" w:cs="宋体"/>
          <w:color w:val="000000"/>
          <w:kern w:val="0"/>
          <w:sz w:val="32"/>
          <w:szCs w:val="32"/>
          <w:shd w:val="clear" w:color="auto" w:fill="FFFFFF"/>
        </w:rPr>
        <w:t>须按照申报类别</w:t>
      </w:r>
      <w:r>
        <w:rPr>
          <w:rFonts w:hint="eastAsia" w:ascii="仿宋" w:hAnsi="仿宋" w:eastAsia="仿宋" w:cs="宋体"/>
          <w:color w:val="000000"/>
          <w:kern w:val="0"/>
          <w:sz w:val="32"/>
          <w:szCs w:val="32"/>
          <w:shd w:val="clear" w:color="auto" w:fill="FFFFFF"/>
          <w:lang w:eastAsia="zh-CN"/>
        </w:rPr>
        <w:t>填报</w:t>
      </w:r>
      <w:r>
        <w:rPr>
          <w:rFonts w:hint="eastAsia" w:ascii="仿宋" w:hAnsi="仿宋" w:eastAsia="仿宋" w:cs="宋体"/>
          <w:color w:val="000000"/>
          <w:kern w:val="0"/>
          <w:sz w:val="32"/>
          <w:szCs w:val="32"/>
          <w:shd w:val="clear" w:color="auto" w:fill="FFFFFF"/>
        </w:rPr>
        <w:t>以下申请材料：</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内蒙古自治区XX行业中小企业数字化转型试点申请报告；</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法人证书或营业执照副本（复印件）；</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在“信用中国”网站（www.creditchina.gov.cn）无不良记录和失信记录的证明材料（下载信用信息报告）</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2023年XX市XX行业数字化转型绩效评价目标表；</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本年度开展数字化转型服务的证明材料至少6家（服务合同、与服务合同相对应的发票、效果场景等）</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其他相关佐证材料</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四、申报流程</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kern w:val="0"/>
          <w:sz w:val="32"/>
          <w:szCs w:val="32"/>
          <w:shd w:val="clear" w:color="auto" w:fill="FFFFFF"/>
          <w:lang w:eastAsia="zh-CN"/>
        </w:rPr>
      </w:pPr>
      <w:r>
        <w:rPr>
          <w:rFonts w:hint="eastAsia" w:ascii="仿宋_GB2312" w:hAnsi="仿宋_GB2312" w:eastAsia="仿宋_GB2312" w:cs="仿宋_GB2312"/>
          <w:color w:val="000000"/>
          <w:kern w:val="0"/>
          <w:sz w:val="32"/>
          <w:szCs w:val="32"/>
          <w:shd w:val="clear" w:color="auto" w:fill="FFFFFF"/>
          <w:lang w:val="en-US" w:eastAsia="zh-CN"/>
        </w:rPr>
        <w:t>（一）</w:t>
      </w:r>
      <w:r>
        <w:rPr>
          <w:rFonts w:hint="eastAsia" w:ascii="仿宋_GB2312" w:hAnsi="仿宋_GB2312" w:eastAsia="仿宋_GB2312" w:cs="仿宋_GB2312"/>
          <w:sz w:val="32"/>
          <w:szCs w:val="32"/>
        </w:rPr>
        <w:t>凡符合申请条件的</w:t>
      </w:r>
      <w:r>
        <w:rPr>
          <w:rFonts w:hint="eastAsia" w:ascii="仿宋_GB2312" w:hAnsi="仿宋_GB2312" w:eastAsia="仿宋_GB2312" w:cs="仿宋_GB2312"/>
          <w:sz w:val="32"/>
          <w:szCs w:val="32"/>
          <w:lang w:eastAsia="zh-CN"/>
        </w:rPr>
        <w:t>平台</w:t>
      </w:r>
      <w:r>
        <w:rPr>
          <w:rFonts w:hint="eastAsia" w:ascii="仿宋_GB2312" w:hAnsi="仿宋_GB2312" w:eastAsia="仿宋_GB2312" w:cs="仿宋_GB2312"/>
          <w:sz w:val="32"/>
          <w:szCs w:val="32"/>
        </w:rPr>
        <w:t>，按照申报</w:t>
      </w:r>
      <w:r>
        <w:rPr>
          <w:rFonts w:hint="eastAsia" w:ascii="仿宋_GB2312" w:hAnsi="仿宋_GB2312" w:eastAsia="仿宋_GB2312" w:cs="仿宋_GB2312"/>
          <w:sz w:val="32"/>
          <w:szCs w:val="32"/>
          <w:lang w:eastAsia="zh-CN"/>
        </w:rPr>
        <w:t>指南</w:t>
      </w:r>
      <w:r>
        <w:rPr>
          <w:rFonts w:hint="eastAsia" w:ascii="仿宋_GB2312" w:hAnsi="仿宋_GB2312" w:eastAsia="仿宋_GB2312" w:cs="仿宋_GB2312"/>
          <w:sz w:val="32"/>
          <w:szCs w:val="32"/>
        </w:rPr>
        <w:t>要求准备相关材料，向所在旗县区工信局提出申请，由旗县区工信局初审合格后，报盟市工信局。</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shd w:val="clear" w:color="auto" w:fill="FFFFFF"/>
          <w:lang w:eastAsia="zh-CN"/>
        </w:rPr>
        <w:t>（二）</w:t>
      </w:r>
      <w:r>
        <w:rPr>
          <w:rFonts w:hint="eastAsia" w:ascii="仿宋_GB2312" w:hAnsi="仿宋_GB2312" w:eastAsia="仿宋_GB2312" w:cs="仿宋_GB2312"/>
          <w:sz w:val="32"/>
          <w:szCs w:val="32"/>
        </w:rPr>
        <w:t>盟市工信局对提交的申报材料进行审核，提出推荐意见后</w:t>
      </w:r>
      <w:r>
        <w:rPr>
          <w:rFonts w:hint="eastAsia" w:ascii="仿宋_GB2312" w:hAnsi="仿宋_GB2312" w:eastAsia="仿宋_GB2312" w:cs="仿宋_GB2312"/>
          <w:sz w:val="32"/>
          <w:szCs w:val="32"/>
          <w:lang w:eastAsia="zh-CN"/>
        </w:rPr>
        <w:t>，通过</w:t>
      </w:r>
      <w:r>
        <w:rPr>
          <w:rFonts w:hint="eastAsia" w:ascii="仿宋_GB2312" w:hAnsi="仿宋_GB2312" w:eastAsia="仿宋_GB2312" w:cs="仿宋_GB2312"/>
          <w:sz w:val="32"/>
          <w:szCs w:val="32"/>
          <w:lang w:val="en-US" w:eastAsia="zh-CN"/>
        </w:rPr>
        <w:t>welink平台</w:t>
      </w:r>
      <w:r>
        <w:rPr>
          <w:rFonts w:hint="eastAsia" w:ascii="仿宋_GB2312" w:hAnsi="仿宋_GB2312" w:eastAsia="仿宋_GB2312" w:cs="仿宋_GB2312"/>
          <w:sz w:val="32"/>
          <w:szCs w:val="32"/>
        </w:rPr>
        <w:t>上报自治区工信厅。</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自治区工信厅聘请第三方机构对各盟市上报的企业申报材料进行评审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依据评审结果，经研究后，将拟认定</w:t>
      </w:r>
      <w:r>
        <w:rPr>
          <w:rFonts w:hint="eastAsia" w:ascii="仿宋_GB2312" w:hAnsi="仿宋_GB2312" w:eastAsia="仿宋_GB2312" w:cs="仿宋_GB2312"/>
          <w:sz w:val="32"/>
          <w:szCs w:val="32"/>
          <w:lang w:eastAsia="zh-CN"/>
        </w:rPr>
        <w:t>平台</w:t>
      </w:r>
      <w:r>
        <w:rPr>
          <w:rFonts w:hint="eastAsia" w:ascii="仿宋_GB2312" w:hAnsi="仿宋_GB2312" w:eastAsia="仿宋_GB2312" w:cs="仿宋_GB2312"/>
          <w:sz w:val="32"/>
          <w:szCs w:val="32"/>
        </w:rPr>
        <w:t>名单在门户网站进行公示，接受社会监督。对公示无异议的</w:t>
      </w:r>
      <w:r>
        <w:rPr>
          <w:rFonts w:hint="eastAsia" w:ascii="仿宋_GB2312" w:hAnsi="仿宋_GB2312" w:eastAsia="仿宋_GB2312" w:cs="仿宋_GB2312"/>
          <w:sz w:val="32"/>
          <w:szCs w:val="32"/>
          <w:lang w:eastAsia="zh-CN"/>
        </w:rPr>
        <w:t>平台</w:t>
      </w:r>
      <w:r>
        <w:rPr>
          <w:rFonts w:hint="eastAsia" w:ascii="仿宋_GB2312" w:hAnsi="仿宋_GB2312" w:eastAsia="仿宋_GB2312" w:cs="仿宋_GB2312"/>
          <w:sz w:val="32"/>
          <w:szCs w:val="32"/>
        </w:rPr>
        <w:t>认定为</w:t>
      </w:r>
      <w:r>
        <w:rPr>
          <w:rFonts w:hint="eastAsia" w:ascii="仿宋_GB2312" w:hAnsi="仿宋_GB2312" w:eastAsia="仿宋_GB2312" w:cs="仿宋_GB2312"/>
          <w:sz w:val="32"/>
          <w:szCs w:val="32"/>
          <w:lang w:eastAsia="zh-CN"/>
        </w:rPr>
        <w:t>数字化转型试点平台</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五、相关要求</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sz w:val="32"/>
          <w:lang w:eastAsia="zh-CN"/>
        </w:rPr>
      </w:pPr>
      <w:r>
        <w:rPr>
          <w:rFonts w:hint="eastAsia" w:ascii="仿宋" w:hAnsi="仿宋" w:eastAsia="仿宋"/>
          <w:sz w:val="32"/>
          <w:lang w:eastAsia="zh-CN"/>
        </w:rPr>
        <w:t>（一）</w:t>
      </w:r>
      <w:r>
        <w:rPr>
          <w:rFonts w:hint="eastAsia" w:ascii="仿宋_GB2312" w:hAnsi="仿宋_GB2312" w:eastAsia="仿宋_GB2312" w:cs="仿宋_GB2312"/>
          <w:b w:val="0"/>
          <w:i w:val="0"/>
          <w:caps w:val="0"/>
          <w:color w:val="070707"/>
          <w:spacing w:val="0"/>
          <w:sz w:val="32"/>
          <w:szCs w:val="32"/>
          <w:lang w:val="en-US" w:eastAsia="zh-CN"/>
        </w:rPr>
        <w:t>申报采取线上填报与线下报送相结合的方式，线上与线下数据应保持一致</w:t>
      </w:r>
      <w:r>
        <w:rPr>
          <w:rFonts w:hint="eastAsia" w:ascii="仿宋" w:hAnsi="仿宋" w:eastAsia="仿宋"/>
          <w:sz w:val="32"/>
          <w:lang w:eastAsia="zh-CN"/>
        </w:rPr>
        <w:t>。</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i w:val="0"/>
          <w:caps w:val="0"/>
          <w:color w:val="333333"/>
          <w:spacing w:val="0"/>
          <w:sz w:val="32"/>
          <w:szCs w:val="32"/>
          <w:lang w:val="en-US" w:eastAsia="zh-CN"/>
        </w:rPr>
      </w:pPr>
      <w:r>
        <w:rPr>
          <w:rFonts w:hint="eastAsia" w:ascii="仿宋" w:hAnsi="仿宋" w:eastAsia="仿宋"/>
          <w:kern w:val="0"/>
          <w:sz w:val="32"/>
          <w:szCs w:val="32"/>
          <w:lang w:eastAsia="zh-CN"/>
        </w:rPr>
        <w:t>（二）</w:t>
      </w:r>
      <w:r>
        <w:rPr>
          <w:rFonts w:hint="eastAsia" w:ascii="仿宋_GB2312" w:hAnsi="仿宋_GB2312" w:eastAsia="仿宋_GB2312" w:cs="仿宋_GB2312"/>
          <w:i w:val="0"/>
          <w:caps w:val="0"/>
          <w:color w:val="333333"/>
          <w:spacing w:val="0"/>
          <w:sz w:val="32"/>
          <w:szCs w:val="32"/>
          <w:lang w:eastAsia="zh-CN"/>
        </w:rPr>
        <w:t>各盟市工信局从</w:t>
      </w:r>
      <w:r>
        <w:rPr>
          <w:rFonts w:hint="eastAsia" w:ascii="仿宋_GB2312" w:hAnsi="仿宋_GB2312" w:eastAsia="仿宋_GB2312" w:cs="仿宋_GB2312"/>
          <w:i w:val="0"/>
          <w:caps w:val="0"/>
          <w:color w:val="333333"/>
          <w:spacing w:val="0"/>
          <w:sz w:val="32"/>
          <w:szCs w:val="32"/>
        </w:rPr>
        <w:t>《中小企业数字化转型试点细分行业列表》</w:t>
      </w:r>
      <w:r>
        <w:rPr>
          <w:rFonts w:hint="eastAsia" w:ascii="仿宋_GB2312" w:hAnsi="仿宋_GB2312" w:eastAsia="仿宋_GB2312" w:cs="仿宋_GB2312"/>
          <w:i w:val="0"/>
          <w:caps w:val="0"/>
          <w:color w:val="333333"/>
          <w:spacing w:val="0"/>
          <w:sz w:val="32"/>
          <w:szCs w:val="32"/>
          <w:lang w:eastAsia="zh-CN"/>
        </w:rPr>
        <w:t>（附件</w:t>
      </w:r>
      <w:r>
        <w:rPr>
          <w:rFonts w:hint="eastAsia" w:ascii="仿宋_GB2312" w:hAnsi="仿宋_GB2312" w:eastAsia="仿宋_GB2312" w:cs="仿宋_GB2312"/>
          <w:i w:val="0"/>
          <w:caps w:val="0"/>
          <w:color w:val="333333"/>
          <w:spacing w:val="0"/>
          <w:sz w:val="32"/>
          <w:szCs w:val="32"/>
          <w:lang w:val="en-US" w:eastAsia="zh-CN"/>
        </w:rPr>
        <w:t>1</w:t>
      </w:r>
      <w:r>
        <w:rPr>
          <w:rFonts w:hint="eastAsia" w:ascii="仿宋_GB2312" w:hAnsi="仿宋_GB2312" w:eastAsia="仿宋_GB2312" w:cs="仿宋_GB2312"/>
          <w:i w:val="0"/>
          <w:caps w:val="0"/>
          <w:color w:val="333333"/>
          <w:spacing w:val="0"/>
          <w:sz w:val="32"/>
          <w:szCs w:val="32"/>
          <w:lang w:eastAsia="zh-CN"/>
        </w:rPr>
        <w:t>）的</w:t>
      </w:r>
      <w:r>
        <w:rPr>
          <w:rFonts w:hint="eastAsia" w:ascii="仿宋_GB2312" w:hAnsi="仿宋_GB2312" w:eastAsia="仿宋_GB2312" w:cs="仿宋_GB2312"/>
          <w:i w:val="0"/>
          <w:caps w:val="0"/>
          <w:color w:val="333333"/>
          <w:spacing w:val="0"/>
          <w:sz w:val="32"/>
          <w:szCs w:val="32"/>
        </w:rPr>
        <w:t>100个细分行业</w:t>
      </w:r>
      <w:r>
        <w:rPr>
          <w:rFonts w:hint="eastAsia" w:ascii="仿宋_GB2312" w:hAnsi="仿宋_GB2312" w:eastAsia="仿宋_GB2312" w:cs="仿宋_GB2312"/>
          <w:i w:val="0"/>
          <w:caps w:val="0"/>
          <w:color w:val="333333"/>
          <w:spacing w:val="0"/>
          <w:sz w:val="32"/>
          <w:szCs w:val="32"/>
          <w:lang w:eastAsia="zh-CN"/>
        </w:rPr>
        <w:t>中</w:t>
      </w:r>
      <w:r>
        <w:rPr>
          <w:rFonts w:hint="eastAsia" w:ascii="仿宋_GB2312" w:hAnsi="仿宋_GB2312" w:eastAsia="仿宋_GB2312" w:cs="仿宋_GB2312"/>
          <w:i w:val="0"/>
          <w:caps w:val="0"/>
          <w:color w:val="333333"/>
          <w:spacing w:val="0"/>
          <w:sz w:val="32"/>
          <w:szCs w:val="32"/>
        </w:rPr>
        <w:t>，</w:t>
      </w:r>
      <w:r>
        <w:rPr>
          <w:rFonts w:hint="eastAsia" w:ascii="仿宋_GB2312" w:hAnsi="仿宋_GB2312" w:eastAsia="仿宋_GB2312" w:cs="仿宋_GB2312"/>
          <w:i w:val="0"/>
          <w:caps w:val="0"/>
          <w:color w:val="333333"/>
          <w:spacing w:val="0"/>
          <w:sz w:val="32"/>
          <w:szCs w:val="32"/>
          <w:lang w:eastAsia="zh-CN"/>
        </w:rPr>
        <w:t>选择不超过</w:t>
      </w:r>
      <w:r>
        <w:rPr>
          <w:rFonts w:hint="eastAsia" w:ascii="仿宋_GB2312" w:hAnsi="仿宋_GB2312" w:eastAsia="仿宋_GB2312" w:cs="仿宋_GB2312"/>
          <w:i w:val="0"/>
          <w:caps w:val="0"/>
          <w:color w:val="333333"/>
          <w:spacing w:val="0"/>
          <w:sz w:val="32"/>
          <w:szCs w:val="32"/>
          <w:lang w:val="en-US" w:eastAsia="zh-CN"/>
        </w:rPr>
        <w:t>5</w:t>
      </w:r>
      <w:r>
        <w:rPr>
          <w:rFonts w:hint="eastAsia" w:ascii="仿宋_GB2312" w:hAnsi="仿宋_GB2312" w:eastAsia="仿宋_GB2312" w:cs="仿宋_GB2312"/>
          <w:i w:val="0"/>
          <w:caps w:val="0"/>
          <w:color w:val="333333"/>
          <w:spacing w:val="0"/>
          <w:sz w:val="32"/>
          <w:szCs w:val="32"/>
        </w:rPr>
        <w:t>个细分行业</w:t>
      </w:r>
      <w:r>
        <w:rPr>
          <w:rFonts w:hint="eastAsia" w:ascii="仿宋_GB2312" w:hAnsi="仿宋_GB2312" w:eastAsia="仿宋_GB2312" w:cs="仿宋_GB2312"/>
          <w:i w:val="0"/>
          <w:caps w:val="0"/>
          <w:color w:val="333333"/>
          <w:spacing w:val="0"/>
          <w:sz w:val="32"/>
          <w:szCs w:val="32"/>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i w:val="0"/>
          <w:caps w:val="0"/>
          <w:color w:val="333333"/>
          <w:spacing w:val="0"/>
          <w:sz w:val="32"/>
          <w:szCs w:val="32"/>
          <w:lang w:val="en-US" w:eastAsia="zh-CN"/>
        </w:rPr>
      </w:pPr>
      <w:r>
        <w:rPr>
          <w:rFonts w:hint="eastAsia" w:ascii="仿宋" w:hAnsi="仿宋" w:eastAsia="仿宋"/>
          <w:kern w:val="0"/>
          <w:sz w:val="32"/>
          <w:szCs w:val="32"/>
          <w:lang w:eastAsia="zh-CN"/>
        </w:rPr>
        <w:t>（三）</w:t>
      </w:r>
      <w:r>
        <w:rPr>
          <w:rFonts w:hint="eastAsia" w:ascii="仿宋_GB2312" w:hAnsi="仿宋_GB2312" w:eastAsia="仿宋_GB2312" w:cs="仿宋_GB2312"/>
          <w:i w:val="0"/>
          <w:caps w:val="0"/>
          <w:color w:val="333333"/>
          <w:spacing w:val="0"/>
          <w:sz w:val="32"/>
          <w:szCs w:val="32"/>
          <w:lang w:eastAsia="zh-CN"/>
        </w:rPr>
        <w:t>按照</w:t>
      </w:r>
      <w:r>
        <w:rPr>
          <w:rFonts w:hint="eastAsia" w:ascii="仿宋_GB2312" w:hAnsi="仿宋_GB2312" w:eastAsia="仿宋_GB2312" w:cs="仿宋_GB2312"/>
          <w:i w:val="0"/>
          <w:caps w:val="0"/>
          <w:color w:val="333333"/>
          <w:spacing w:val="0"/>
          <w:sz w:val="32"/>
          <w:szCs w:val="32"/>
        </w:rPr>
        <w:t>“市场有需求、企业有意愿、平台有能力”原则</w:t>
      </w:r>
      <w:r>
        <w:rPr>
          <w:rFonts w:hint="eastAsia" w:ascii="仿宋_GB2312" w:hAnsi="仿宋_GB2312" w:eastAsia="仿宋_GB2312" w:cs="仿宋_GB2312"/>
          <w:i w:val="0"/>
          <w:caps w:val="0"/>
          <w:color w:val="333333"/>
          <w:spacing w:val="0"/>
          <w:sz w:val="32"/>
          <w:szCs w:val="32"/>
          <w:lang w:eastAsia="zh-CN"/>
        </w:rPr>
        <w:t>，筛选能解决试点企业共性需求的</w:t>
      </w:r>
      <w:r>
        <w:rPr>
          <w:rFonts w:hint="eastAsia" w:ascii="仿宋_GB2312" w:hAnsi="仿宋_GB2312" w:eastAsia="仿宋_GB2312" w:cs="仿宋_GB2312"/>
          <w:i w:val="0"/>
          <w:caps w:val="0"/>
          <w:color w:val="333333"/>
          <w:spacing w:val="0"/>
          <w:sz w:val="32"/>
          <w:szCs w:val="32"/>
        </w:rPr>
        <w:t>服务平台</w:t>
      </w:r>
      <w:r>
        <w:rPr>
          <w:rFonts w:hint="eastAsia" w:ascii="仿宋_GB2312" w:hAnsi="仿宋_GB2312" w:eastAsia="仿宋_GB2312" w:cs="仿宋_GB2312"/>
          <w:i w:val="0"/>
          <w:caps w:val="0"/>
          <w:color w:val="333333"/>
          <w:spacing w:val="0"/>
          <w:sz w:val="32"/>
          <w:szCs w:val="32"/>
          <w:lang w:eastAsia="zh-CN"/>
        </w:rPr>
        <w:t>。每个细分行业推荐不超过</w:t>
      </w:r>
      <w:r>
        <w:rPr>
          <w:rFonts w:hint="eastAsia" w:ascii="仿宋_GB2312" w:hAnsi="仿宋_GB2312" w:eastAsia="仿宋_GB2312" w:cs="仿宋_GB2312"/>
          <w:i w:val="0"/>
          <w:caps w:val="0"/>
          <w:color w:val="333333"/>
          <w:spacing w:val="0"/>
          <w:sz w:val="32"/>
          <w:szCs w:val="32"/>
          <w:lang w:val="en-US" w:eastAsia="zh-CN"/>
        </w:rPr>
        <w:t>3个平台。</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kern w:val="0"/>
          <w:sz w:val="32"/>
          <w:szCs w:val="32"/>
          <w:lang w:eastAsia="zh-CN"/>
        </w:rPr>
      </w:pPr>
      <w:r>
        <w:rPr>
          <w:rFonts w:hint="eastAsia" w:ascii="仿宋" w:hAnsi="仿宋" w:eastAsia="仿宋"/>
          <w:kern w:val="0"/>
          <w:sz w:val="32"/>
          <w:szCs w:val="32"/>
          <w:lang w:eastAsia="zh-CN"/>
        </w:rPr>
        <w:t>（四）盟市工信部门严格按照申报条件核实企业填报信息，在企业申请报告和汇总表上盖章，盟市工信和财政部门须联合行文于</w:t>
      </w:r>
      <w:r>
        <w:rPr>
          <w:rFonts w:hint="eastAsia" w:ascii="仿宋" w:hAnsi="仿宋" w:eastAsia="仿宋"/>
          <w:kern w:val="0"/>
          <w:sz w:val="32"/>
          <w:szCs w:val="32"/>
          <w:lang w:val="en-US" w:eastAsia="zh-CN"/>
        </w:rPr>
        <w:t>4月30日前</w:t>
      </w:r>
      <w:r>
        <w:rPr>
          <w:rFonts w:hint="eastAsia" w:ascii="仿宋" w:hAnsi="仿宋" w:eastAsia="仿宋"/>
          <w:kern w:val="0"/>
          <w:sz w:val="32"/>
          <w:szCs w:val="32"/>
          <w:lang w:eastAsia="zh-CN"/>
        </w:rPr>
        <w:t>上报申请文件、汇总表及企业申请报告。</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kern w:val="0"/>
          <w:sz w:val="32"/>
          <w:szCs w:val="32"/>
          <w:lang w:eastAsia="zh-CN"/>
        </w:rPr>
      </w:pPr>
      <w:r>
        <w:rPr>
          <w:rFonts w:hint="eastAsia" w:ascii="仿宋" w:hAnsi="仿宋" w:eastAsia="仿宋"/>
          <w:kern w:val="0"/>
          <w:sz w:val="32"/>
          <w:szCs w:val="32"/>
          <w:lang w:eastAsia="zh-CN"/>
        </w:rPr>
        <w:t>（五）其他未尽事宜详见补充通知。</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kern w:val="0"/>
          <w:sz w:val="32"/>
          <w:szCs w:val="32"/>
          <w:lang w:eastAsia="zh-CN"/>
        </w:rPr>
      </w:pP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方正小标宋简体" w:hAnsi="方正小标宋简体" w:eastAsia="方正小标宋简体" w:cs="方正小标宋简体"/>
          <w:color w:val="000000"/>
          <w:sz w:val="44"/>
          <w:szCs w:val="44"/>
          <w:shd w:val="clear" w:color="auto" w:fill="FFFFFF"/>
          <w:lang w:eastAsia="zh-CN"/>
        </w:rPr>
      </w:pPr>
      <w:r>
        <w:rPr>
          <w:rFonts w:hint="eastAsia" w:ascii="仿宋" w:hAnsi="仿宋" w:eastAsia="仿宋"/>
          <w:kern w:val="0"/>
          <w:sz w:val="32"/>
          <w:szCs w:val="32"/>
          <w:lang w:eastAsia="zh-CN"/>
        </w:rPr>
        <w:t>联系方式：牟立茁</w:t>
      </w:r>
      <w:r>
        <w:rPr>
          <w:rFonts w:hint="eastAsia" w:ascii="仿宋" w:hAnsi="仿宋" w:eastAsia="仿宋"/>
          <w:kern w:val="0"/>
          <w:sz w:val="32"/>
          <w:szCs w:val="32"/>
          <w:lang w:val="en-US" w:eastAsia="zh-CN"/>
        </w:rPr>
        <w:t xml:space="preserve">  0471-4824952</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kern w:val="0"/>
          <w:sz w:val="32"/>
          <w:szCs w:val="32"/>
          <w:lang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仿宋" w:hAnsi="仿宋" w:eastAsia="仿宋"/>
          <w:kern w:val="0"/>
          <w:sz w:val="32"/>
          <w:szCs w:val="32"/>
          <w:lang w:val="en-US" w:eastAsia="zh-CN"/>
        </w:rPr>
      </w:pPr>
      <w:r>
        <w:rPr>
          <w:rFonts w:hint="eastAsia" w:ascii="仿宋" w:hAnsi="仿宋" w:eastAsia="仿宋"/>
          <w:kern w:val="0"/>
          <w:sz w:val="32"/>
          <w:szCs w:val="32"/>
          <w:lang w:eastAsia="zh-CN"/>
        </w:rPr>
        <w:t>附件：</w:t>
      </w:r>
      <w:r>
        <w:rPr>
          <w:rFonts w:hint="eastAsia" w:ascii="仿宋" w:hAnsi="仿宋" w:eastAsia="仿宋"/>
          <w:kern w:val="0"/>
          <w:sz w:val="32"/>
          <w:szCs w:val="32"/>
          <w:lang w:val="en-US" w:eastAsia="zh-CN"/>
        </w:rPr>
        <w:t>1.</w:t>
      </w:r>
      <w:r>
        <w:rPr>
          <w:rFonts w:hint="eastAsia" w:ascii="仿宋_GB2312" w:hAnsi="仿宋_GB2312" w:eastAsia="仿宋_GB2312" w:cs="仿宋_GB2312"/>
          <w:i w:val="0"/>
          <w:caps w:val="0"/>
          <w:color w:val="333333"/>
          <w:spacing w:val="0"/>
          <w:sz w:val="32"/>
          <w:szCs w:val="32"/>
        </w:rPr>
        <w:t>中小企业数字化转型试点细分行业列表</w:t>
      </w:r>
    </w:p>
    <w:p>
      <w:pPr>
        <w:keepNext w:val="0"/>
        <w:keepLines w:val="0"/>
        <w:pageBreakBefore w:val="0"/>
        <w:kinsoku/>
        <w:wordWrap/>
        <w:overflowPunct/>
        <w:topLinePunct w:val="0"/>
        <w:autoSpaceDE/>
        <w:autoSpaceDN/>
        <w:bidi w:val="0"/>
        <w:adjustRightInd/>
        <w:snapToGrid/>
        <w:spacing w:line="560" w:lineRule="exact"/>
        <w:ind w:left="0" w:leftChars="0" w:firstLine="1600" w:firstLineChars="500"/>
        <w:jc w:val="left"/>
        <w:textAlignment w:val="auto"/>
        <w:rPr>
          <w:rFonts w:hint="default" w:ascii="仿宋" w:hAnsi="仿宋" w:eastAsia="仿宋"/>
          <w:kern w:val="0"/>
          <w:sz w:val="32"/>
          <w:szCs w:val="32"/>
          <w:lang w:val="en-US" w:eastAsia="zh-CN"/>
        </w:rPr>
      </w:pPr>
      <w:r>
        <w:rPr>
          <w:rFonts w:hint="eastAsia" w:ascii="仿宋" w:hAnsi="仿宋" w:eastAsia="仿宋"/>
          <w:kern w:val="0"/>
          <w:sz w:val="32"/>
          <w:szCs w:val="32"/>
          <w:lang w:val="en-US" w:eastAsia="zh-CN"/>
        </w:rPr>
        <w:t>2.2023年</w:t>
      </w:r>
      <w:r>
        <w:rPr>
          <w:rFonts w:hint="eastAsia" w:ascii="仿宋_GB2312" w:hAnsi="仿宋_GB2312" w:eastAsia="仿宋_GB2312" w:cs="仿宋_GB2312"/>
          <w:i w:val="0"/>
          <w:caps w:val="0"/>
          <w:color w:val="333333"/>
          <w:spacing w:val="0"/>
          <w:sz w:val="32"/>
          <w:szCs w:val="32"/>
        </w:rPr>
        <w:t>XX市</w:t>
      </w:r>
      <w:r>
        <w:rPr>
          <w:rFonts w:hint="eastAsia" w:ascii="仿宋" w:hAnsi="仿宋" w:eastAsia="仿宋"/>
          <w:kern w:val="0"/>
          <w:sz w:val="32"/>
          <w:szCs w:val="32"/>
          <w:lang w:val="en-US" w:eastAsia="zh-CN"/>
        </w:rPr>
        <w:t>XX行业中小企业数字化转型试点申请报告</w:t>
      </w:r>
    </w:p>
    <w:p>
      <w:pPr>
        <w:keepNext w:val="0"/>
        <w:keepLines w:val="0"/>
        <w:pageBreakBefore w:val="0"/>
        <w:kinsoku/>
        <w:wordWrap/>
        <w:overflowPunct/>
        <w:topLinePunct w:val="0"/>
        <w:autoSpaceDE/>
        <w:autoSpaceDN/>
        <w:bidi w:val="0"/>
        <w:adjustRightInd/>
        <w:snapToGrid/>
        <w:spacing w:line="560" w:lineRule="exact"/>
        <w:ind w:left="0" w:leftChars="0" w:firstLine="1600" w:firstLineChars="500"/>
        <w:jc w:val="left"/>
        <w:textAlignment w:val="auto"/>
        <w:rPr>
          <w:rFonts w:hint="eastAsia" w:ascii="仿宋_GB2312" w:hAnsi="仿宋_GB2312" w:eastAsia="仿宋_GB2312" w:cs="仿宋_GB2312"/>
          <w:i w:val="0"/>
          <w:caps w:val="0"/>
          <w:color w:val="333333"/>
          <w:spacing w:val="0"/>
          <w:sz w:val="32"/>
          <w:szCs w:val="32"/>
        </w:rPr>
      </w:pPr>
      <w:r>
        <w:rPr>
          <w:rFonts w:hint="eastAsia" w:ascii="仿宋" w:hAnsi="仿宋" w:eastAsia="仿宋"/>
          <w:kern w:val="0"/>
          <w:sz w:val="32"/>
          <w:szCs w:val="32"/>
          <w:lang w:val="en-US" w:eastAsia="zh-CN"/>
        </w:rPr>
        <w:t>3.</w:t>
      </w:r>
      <w:r>
        <w:rPr>
          <w:rFonts w:hint="eastAsia" w:ascii="仿宋_GB2312" w:hAnsi="仿宋_GB2312" w:eastAsia="仿宋_GB2312" w:cs="仿宋_GB2312"/>
          <w:i w:val="0"/>
          <w:caps w:val="0"/>
          <w:color w:val="333333"/>
          <w:spacing w:val="0"/>
          <w:sz w:val="32"/>
          <w:szCs w:val="32"/>
        </w:rPr>
        <w:t>2023年XX市XX行业试点企业数字化转型汇总表</w:t>
      </w:r>
    </w:p>
    <w:p>
      <w:pPr>
        <w:pStyle w:val="2"/>
        <w:numPr>
          <w:ilvl w:val="0"/>
          <w:numId w:val="0"/>
        </w:num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i w:val="0"/>
          <w:caps w:val="0"/>
          <w:color w:val="333333"/>
          <w:spacing w:val="0"/>
          <w:sz w:val="32"/>
          <w:szCs w:val="32"/>
          <w:lang w:val="en-US" w:eastAsia="zh-CN"/>
        </w:rPr>
        <w:t>4.</w:t>
      </w:r>
      <w:r>
        <w:rPr>
          <w:rFonts w:hint="eastAsia" w:ascii="仿宋_GB2312" w:hAnsi="仿宋_GB2312" w:eastAsia="仿宋_GB2312" w:cs="仿宋_GB2312"/>
          <w:sz w:val="32"/>
          <w:szCs w:val="32"/>
          <w:lang w:val="en-US" w:eastAsia="zh-CN"/>
        </w:rPr>
        <w:t>2023年XX省XX行业数字化转型绩效评价目标表</w:t>
      </w:r>
    </w:p>
    <w:p>
      <w:pPr>
        <w:pStyle w:val="2"/>
        <w:rPr>
          <w:rFonts w:hint="default" w:eastAsia="仿宋_GB2312"/>
          <w:lang w:val="en-US" w:eastAsia="zh-CN"/>
        </w:rPr>
      </w:pPr>
    </w:p>
    <w:p>
      <w:pPr>
        <w:spacing w:line="600" w:lineRule="exact"/>
        <w:jc w:val="left"/>
        <w:rPr>
          <w:rFonts w:hint="eastAsia" w:ascii="黑体" w:hAnsi="黑体" w:eastAsia="黑体" w:cs="黑体"/>
          <w:sz w:val="32"/>
          <w:szCs w:val="32"/>
          <w:lang w:eastAsia="zh-CN"/>
        </w:rPr>
      </w:pPr>
    </w:p>
    <w:p>
      <w:pPr>
        <w:pStyle w:val="2"/>
        <w:rPr>
          <w:rFonts w:hint="eastAsia"/>
          <w:lang w:eastAsia="zh-CN"/>
        </w:rPr>
      </w:pPr>
    </w:p>
    <w:p>
      <w:pPr>
        <w:spacing w:line="600" w:lineRule="exact"/>
        <w:jc w:val="left"/>
        <w:rPr>
          <w:rFonts w:hint="eastAsia" w:ascii="黑体" w:hAnsi="黑体" w:eastAsia="黑体" w:cs="黑体"/>
          <w:sz w:val="32"/>
          <w:szCs w:val="32"/>
          <w:lang w:eastAsia="zh-CN"/>
        </w:rPr>
      </w:pPr>
    </w:p>
    <w:p>
      <w:pPr>
        <w:spacing w:line="600" w:lineRule="exact"/>
        <w:jc w:val="both"/>
        <w:rPr>
          <w:rFonts w:hint="eastAsia" w:ascii="黑体" w:hAnsi="黑体" w:eastAsia="黑体" w:cs="黑体"/>
          <w:color w:val="000000"/>
          <w:sz w:val="32"/>
          <w:szCs w:val="32"/>
          <w:shd w:val="clear" w:color="auto" w:fill="FFFFFF"/>
          <w:lang w:eastAsia="zh-CN"/>
        </w:rPr>
      </w:pPr>
    </w:p>
    <w:p>
      <w:pPr>
        <w:spacing w:line="600" w:lineRule="exact"/>
        <w:jc w:val="both"/>
        <w:rPr>
          <w:rFonts w:hint="eastAsia" w:ascii="黑体" w:hAnsi="黑体" w:eastAsia="黑体" w:cs="黑体"/>
          <w:color w:val="000000"/>
          <w:sz w:val="32"/>
          <w:szCs w:val="32"/>
          <w:shd w:val="clear" w:color="auto" w:fill="FFFFFF"/>
          <w:lang w:eastAsia="zh-CN"/>
        </w:rPr>
      </w:pPr>
    </w:p>
    <w:p>
      <w:pPr>
        <w:spacing w:line="600" w:lineRule="exact"/>
        <w:jc w:val="both"/>
        <w:rPr>
          <w:rFonts w:hint="eastAsia" w:ascii="黑体" w:hAnsi="黑体" w:eastAsia="黑体" w:cs="黑体"/>
          <w:color w:val="000000"/>
          <w:sz w:val="32"/>
          <w:szCs w:val="32"/>
          <w:shd w:val="clear" w:color="auto" w:fill="FFFFFF"/>
          <w:lang w:eastAsia="zh-CN"/>
        </w:rPr>
      </w:pPr>
    </w:p>
    <w:p>
      <w:pPr>
        <w:spacing w:line="600" w:lineRule="exact"/>
        <w:jc w:val="both"/>
        <w:rPr>
          <w:rFonts w:hint="eastAsia" w:ascii="黑体" w:hAnsi="黑体" w:eastAsia="黑体" w:cs="黑体"/>
          <w:color w:val="000000"/>
          <w:sz w:val="32"/>
          <w:szCs w:val="32"/>
          <w:shd w:val="clear" w:color="auto" w:fill="FFFFFF"/>
          <w:lang w:eastAsia="zh-CN"/>
        </w:rPr>
      </w:pPr>
    </w:p>
    <w:p>
      <w:pPr>
        <w:spacing w:line="600" w:lineRule="exact"/>
        <w:jc w:val="both"/>
        <w:rPr>
          <w:rFonts w:hint="eastAsia" w:ascii="黑体" w:hAnsi="黑体" w:eastAsia="黑体" w:cs="黑体"/>
          <w:color w:val="000000"/>
          <w:sz w:val="32"/>
          <w:szCs w:val="32"/>
          <w:shd w:val="clear" w:color="auto" w:fill="FFFFFF"/>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bookmarkStart w:id="1" w:name="_GoBack"/>
      <w:bookmarkEnd w:id="1"/>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spacing w:line="600" w:lineRule="exact"/>
        <w:jc w:val="both"/>
        <w:rPr>
          <w:rFonts w:hint="default" w:ascii="黑体" w:hAnsi="黑体" w:eastAsia="黑体" w:cs="黑体"/>
          <w:color w:val="000000"/>
          <w:sz w:val="32"/>
          <w:szCs w:val="32"/>
          <w:shd w:val="clear" w:color="auto" w:fill="FFFFFF"/>
          <w:lang w:val="en-US" w:eastAsia="zh-CN"/>
        </w:rPr>
      </w:pPr>
      <w:r>
        <w:rPr>
          <w:rFonts w:hint="eastAsia" w:ascii="黑体" w:hAnsi="黑体" w:eastAsia="黑体" w:cs="黑体"/>
          <w:color w:val="000000"/>
          <w:sz w:val="32"/>
          <w:szCs w:val="32"/>
          <w:shd w:val="clear" w:color="auto" w:fill="FFFFFF"/>
          <w:lang w:eastAsia="zh-CN"/>
        </w:rPr>
        <w:t>附件</w:t>
      </w:r>
      <w:r>
        <w:rPr>
          <w:rFonts w:hint="eastAsia" w:ascii="黑体" w:hAnsi="黑体" w:eastAsia="黑体" w:cs="黑体"/>
          <w:color w:val="000000"/>
          <w:sz w:val="32"/>
          <w:szCs w:val="32"/>
          <w:shd w:val="clear" w:color="auto" w:fill="FFFFFF"/>
          <w:lang w:val="en-US" w:eastAsia="zh-CN"/>
        </w:rPr>
        <w:t>1</w:t>
      </w:r>
    </w:p>
    <w:p>
      <w:pPr>
        <w:tabs>
          <w:tab w:val="left" w:pos="5220"/>
        </w:tabs>
        <w:adjustRightInd/>
        <w:snapToGrid/>
        <w:spacing w:line="600" w:lineRule="exact"/>
        <w:jc w:val="center"/>
        <w:rPr>
          <w:rFonts w:hint="eastAsia" w:ascii="Times New Roman" w:hAnsi="Times New Roman" w:eastAsia="方正小标宋简体" w:cs="方正小标宋简体"/>
          <w:color w:val="000000"/>
          <w:sz w:val="36"/>
          <w:szCs w:val="36"/>
          <w:highlight w:val="none"/>
        </w:rPr>
      </w:pPr>
      <w:bookmarkStart w:id="0" w:name="toDeptId"/>
    </w:p>
    <w:p>
      <w:pPr>
        <w:tabs>
          <w:tab w:val="left" w:pos="5220"/>
        </w:tabs>
        <w:adjustRightInd/>
        <w:snapToGrid/>
        <w:spacing w:line="600" w:lineRule="exact"/>
        <w:jc w:val="center"/>
        <w:rPr>
          <w:rFonts w:hint="eastAsia" w:ascii="Times New Roman" w:hAnsi="Times New Roman" w:eastAsia="方正小标宋简体" w:cs="方正小标宋简体"/>
          <w:color w:val="000000"/>
          <w:sz w:val="36"/>
          <w:szCs w:val="36"/>
          <w:highlight w:val="none"/>
        </w:rPr>
      </w:pPr>
      <w:r>
        <w:rPr>
          <w:rFonts w:hint="eastAsia" w:ascii="Times New Roman" w:hAnsi="Times New Roman" w:eastAsia="方正小标宋简体" w:cs="方正小标宋简体"/>
          <w:color w:val="000000"/>
          <w:sz w:val="36"/>
          <w:szCs w:val="36"/>
          <w:highlight w:val="none"/>
        </w:rPr>
        <w:t>中小企业数字化转型试点细分行业列表</w:t>
      </w:r>
    </w:p>
    <w:tbl>
      <w:tblPr>
        <w:tblStyle w:val="14"/>
        <w:tblW w:w="9425" w:type="dxa"/>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90"/>
        <w:gridCol w:w="1922"/>
        <w:gridCol w:w="65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序号</w:t>
            </w:r>
          </w:p>
        </w:tc>
        <w:tc>
          <w:tcPr>
            <w:tcW w:w="1922" w:type="dxa"/>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行业类别</w:t>
            </w:r>
          </w:p>
        </w:tc>
        <w:tc>
          <w:tcPr>
            <w:tcW w:w="6513" w:type="dxa"/>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细分行业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1</w:t>
            </w:r>
          </w:p>
        </w:tc>
        <w:tc>
          <w:tcPr>
            <w:tcW w:w="1922" w:type="dxa"/>
            <w:vMerge w:val="restart"/>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eastAsia="zh-CN"/>
              </w:rPr>
            </w:pPr>
            <w:r>
              <w:rPr>
                <w:rFonts w:hint="default" w:ascii="Times New Roman" w:hAnsi="Times New Roman" w:eastAsia="仿宋_GB2312" w:cs="Times New Roman"/>
                <w:color w:val="000000"/>
                <w:sz w:val="28"/>
                <w:szCs w:val="28"/>
                <w:highlight w:val="none"/>
                <w:lang w:val="en" w:eastAsia="zh-CN"/>
              </w:rPr>
              <w:t>通用设备</w:t>
            </w:r>
          </w:p>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制造业</w:t>
            </w:r>
          </w:p>
        </w:tc>
        <w:tc>
          <w:tcPr>
            <w:tcW w:w="6513" w:type="dxa"/>
            <w:tcBorders>
              <w:top w:val="single" w:color="000000" w:sz="4" w:space="0"/>
              <w:left w:val="single" w:color="000000" w:sz="4" w:space="0"/>
              <w:bottom w:val="single" w:color="000000" w:sz="4" w:space="0"/>
              <w:right w:val="single" w:color="000000" w:sz="4" w:space="0"/>
            </w:tcBorders>
            <w:noWrap w:val="0"/>
            <w:vAlign w:val="top"/>
          </w:tcPr>
          <w:p>
            <w:pPr>
              <w:tabs>
                <w:tab w:val="left" w:pos="2646"/>
              </w:tabs>
              <w:adjustRightInd/>
              <w:snapToGrid/>
              <w:spacing w:line="600" w:lineRule="exact"/>
              <w:jc w:val="left"/>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锅炉及原动设备制造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2</w:t>
            </w:r>
          </w:p>
        </w:tc>
        <w:tc>
          <w:tcPr>
            <w:tcW w:w="1922" w:type="dxa"/>
            <w:vMerge w:val="continue"/>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p>
        </w:tc>
        <w:tc>
          <w:tcPr>
            <w:tcW w:w="6513" w:type="dxa"/>
            <w:tcBorders>
              <w:top w:val="single" w:color="000000" w:sz="4" w:space="0"/>
              <w:left w:val="single" w:color="000000" w:sz="4" w:space="0"/>
              <w:bottom w:val="single" w:color="000000" w:sz="4" w:space="0"/>
              <w:right w:val="single" w:color="000000" w:sz="4" w:space="0"/>
            </w:tcBorders>
            <w:noWrap w:val="0"/>
            <w:vAlign w:val="top"/>
          </w:tcPr>
          <w:p>
            <w:pPr>
              <w:tabs>
                <w:tab w:val="left" w:pos="2646"/>
              </w:tabs>
              <w:adjustRightInd/>
              <w:snapToGrid/>
              <w:spacing w:line="600" w:lineRule="exact"/>
              <w:jc w:val="left"/>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金属加工机械制造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3</w:t>
            </w:r>
          </w:p>
        </w:tc>
        <w:tc>
          <w:tcPr>
            <w:tcW w:w="1922" w:type="dxa"/>
            <w:vMerge w:val="continue"/>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p>
        </w:tc>
        <w:tc>
          <w:tcPr>
            <w:tcW w:w="6513" w:type="dxa"/>
            <w:tcBorders>
              <w:top w:val="single" w:color="000000" w:sz="4" w:space="0"/>
              <w:left w:val="single" w:color="000000" w:sz="4" w:space="0"/>
              <w:bottom w:val="single" w:color="000000" w:sz="4" w:space="0"/>
              <w:right w:val="single" w:color="000000" w:sz="4" w:space="0"/>
            </w:tcBorders>
            <w:noWrap w:val="0"/>
            <w:vAlign w:val="top"/>
          </w:tcPr>
          <w:p>
            <w:pPr>
              <w:tabs>
                <w:tab w:val="left" w:pos="2646"/>
              </w:tabs>
              <w:adjustRightInd/>
              <w:snapToGrid/>
              <w:spacing w:line="600" w:lineRule="exact"/>
              <w:jc w:val="left"/>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物料搬运设备制造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4</w:t>
            </w:r>
          </w:p>
        </w:tc>
        <w:tc>
          <w:tcPr>
            <w:tcW w:w="1922" w:type="dxa"/>
            <w:vMerge w:val="continue"/>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p>
        </w:tc>
        <w:tc>
          <w:tcPr>
            <w:tcW w:w="6513" w:type="dxa"/>
            <w:tcBorders>
              <w:top w:val="single" w:color="000000" w:sz="4" w:space="0"/>
              <w:left w:val="single" w:color="000000" w:sz="4" w:space="0"/>
              <w:bottom w:val="single" w:color="000000" w:sz="4" w:space="0"/>
              <w:right w:val="single" w:color="000000" w:sz="4" w:space="0"/>
            </w:tcBorders>
            <w:noWrap w:val="0"/>
            <w:vAlign w:val="top"/>
          </w:tcPr>
          <w:p>
            <w:pPr>
              <w:tabs>
                <w:tab w:val="left" w:pos="2646"/>
              </w:tabs>
              <w:adjustRightInd/>
              <w:snapToGrid/>
              <w:spacing w:line="600" w:lineRule="exact"/>
              <w:jc w:val="left"/>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泵、阀门、压缩机及类似机械制造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5</w:t>
            </w:r>
          </w:p>
        </w:tc>
        <w:tc>
          <w:tcPr>
            <w:tcW w:w="1922" w:type="dxa"/>
            <w:vMerge w:val="continue"/>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p>
        </w:tc>
        <w:tc>
          <w:tcPr>
            <w:tcW w:w="6513" w:type="dxa"/>
            <w:tcBorders>
              <w:top w:val="single" w:color="000000" w:sz="4" w:space="0"/>
              <w:left w:val="single" w:color="000000" w:sz="4" w:space="0"/>
              <w:bottom w:val="single" w:color="000000" w:sz="4" w:space="0"/>
              <w:right w:val="single" w:color="000000" w:sz="4" w:space="0"/>
            </w:tcBorders>
            <w:noWrap w:val="0"/>
            <w:vAlign w:val="top"/>
          </w:tcPr>
          <w:p>
            <w:pPr>
              <w:tabs>
                <w:tab w:val="left" w:pos="2646"/>
              </w:tabs>
              <w:adjustRightInd/>
              <w:snapToGrid/>
              <w:spacing w:line="600" w:lineRule="exact"/>
              <w:jc w:val="left"/>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轴承、齿轮制造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6</w:t>
            </w:r>
          </w:p>
        </w:tc>
        <w:tc>
          <w:tcPr>
            <w:tcW w:w="1922" w:type="dxa"/>
            <w:vMerge w:val="continue"/>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p>
        </w:tc>
        <w:tc>
          <w:tcPr>
            <w:tcW w:w="6513" w:type="dxa"/>
            <w:tcBorders>
              <w:top w:val="single" w:color="000000" w:sz="4" w:space="0"/>
              <w:left w:val="single" w:color="000000" w:sz="4" w:space="0"/>
              <w:bottom w:val="single" w:color="000000" w:sz="4" w:space="0"/>
              <w:right w:val="single" w:color="000000" w:sz="4" w:space="0"/>
            </w:tcBorders>
            <w:noWrap w:val="0"/>
            <w:vAlign w:val="top"/>
          </w:tcPr>
          <w:p>
            <w:pPr>
              <w:tabs>
                <w:tab w:val="left" w:pos="2646"/>
              </w:tabs>
              <w:adjustRightInd/>
              <w:snapToGrid/>
              <w:spacing w:line="600" w:lineRule="exact"/>
              <w:jc w:val="left"/>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传动部件制造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7</w:t>
            </w:r>
          </w:p>
        </w:tc>
        <w:tc>
          <w:tcPr>
            <w:tcW w:w="1922" w:type="dxa"/>
            <w:vMerge w:val="continue"/>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p>
        </w:tc>
        <w:tc>
          <w:tcPr>
            <w:tcW w:w="6513" w:type="dxa"/>
            <w:tcBorders>
              <w:top w:val="single" w:color="000000" w:sz="4" w:space="0"/>
              <w:left w:val="single" w:color="000000" w:sz="4" w:space="0"/>
              <w:bottom w:val="single" w:color="000000" w:sz="4" w:space="0"/>
              <w:right w:val="single" w:color="000000" w:sz="4" w:space="0"/>
            </w:tcBorders>
            <w:noWrap w:val="0"/>
            <w:vAlign w:val="top"/>
          </w:tcPr>
          <w:p>
            <w:pPr>
              <w:tabs>
                <w:tab w:val="left" w:pos="2646"/>
              </w:tabs>
              <w:adjustRightInd/>
              <w:snapToGrid/>
              <w:spacing w:line="600" w:lineRule="exact"/>
              <w:jc w:val="left"/>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烘炉、风机、包装等设备制造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8</w:t>
            </w:r>
          </w:p>
        </w:tc>
        <w:tc>
          <w:tcPr>
            <w:tcW w:w="1922" w:type="dxa"/>
            <w:vMerge w:val="continue"/>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p>
        </w:tc>
        <w:tc>
          <w:tcPr>
            <w:tcW w:w="6513" w:type="dxa"/>
            <w:tcBorders>
              <w:top w:val="single" w:color="000000" w:sz="4" w:space="0"/>
              <w:left w:val="single" w:color="000000" w:sz="4" w:space="0"/>
              <w:bottom w:val="single" w:color="000000" w:sz="4" w:space="0"/>
              <w:right w:val="single" w:color="000000" w:sz="4" w:space="0"/>
            </w:tcBorders>
            <w:noWrap w:val="0"/>
            <w:vAlign w:val="top"/>
          </w:tcPr>
          <w:p>
            <w:pPr>
              <w:tabs>
                <w:tab w:val="left" w:pos="2646"/>
              </w:tabs>
              <w:adjustRightInd/>
              <w:snapToGrid/>
              <w:spacing w:line="600" w:lineRule="exact"/>
              <w:jc w:val="left"/>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通用零部件制造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9</w:t>
            </w:r>
          </w:p>
        </w:tc>
        <w:tc>
          <w:tcPr>
            <w:tcW w:w="1922" w:type="dxa"/>
            <w:vMerge w:val="restart"/>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eastAsia="zh-CN"/>
              </w:rPr>
            </w:pPr>
            <w:r>
              <w:rPr>
                <w:rFonts w:hint="default" w:ascii="Times New Roman" w:hAnsi="Times New Roman" w:eastAsia="仿宋_GB2312" w:cs="Times New Roman"/>
                <w:color w:val="000000"/>
                <w:sz w:val="28"/>
                <w:szCs w:val="28"/>
                <w:highlight w:val="none"/>
                <w:lang w:val="en" w:eastAsia="zh-CN"/>
              </w:rPr>
              <w:t>专用设备</w:t>
            </w:r>
          </w:p>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制造业</w:t>
            </w:r>
          </w:p>
        </w:tc>
        <w:tc>
          <w:tcPr>
            <w:tcW w:w="6513" w:type="dxa"/>
            <w:tcBorders>
              <w:top w:val="single" w:color="000000" w:sz="4" w:space="0"/>
              <w:left w:val="single" w:color="000000" w:sz="4" w:space="0"/>
              <w:bottom w:val="single" w:color="000000" w:sz="4" w:space="0"/>
              <w:right w:val="single" w:color="000000" w:sz="4" w:space="0"/>
            </w:tcBorders>
            <w:noWrap w:val="0"/>
            <w:vAlign w:val="top"/>
          </w:tcPr>
          <w:p>
            <w:pPr>
              <w:tabs>
                <w:tab w:val="left" w:pos="2646"/>
              </w:tabs>
              <w:adjustRightInd/>
              <w:snapToGrid/>
              <w:spacing w:line="600" w:lineRule="exact"/>
              <w:jc w:val="left"/>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采矿、冶金、建筑专用设备制造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10</w:t>
            </w:r>
          </w:p>
        </w:tc>
        <w:tc>
          <w:tcPr>
            <w:tcW w:w="1922" w:type="dxa"/>
            <w:vMerge w:val="continue"/>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p>
        </w:tc>
        <w:tc>
          <w:tcPr>
            <w:tcW w:w="6513" w:type="dxa"/>
            <w:tcBorders>
              <w:top w:val="single" w:color="000000" w:sz="4" w:space="0"/>
              <w:left w:val="single" w:color="000000" w:sz="4" w:space="0"/>
              <w:bottom w:val="single" w:color="000000" w:sz="4" w:space="0"/>
              <w:right w:val="single" w:color="000000" w:sz="4" w:space="0"/>
            </w:tcBorders>
            <w:noWrap w:val="0"/>
            <w:vAlign w:val="top"/>
          </w:tcPr>
          <w:p>
            <w:pPr>
              <w:tabs>
                <w:tab w:val="left" w:pos="2646"/>
              </w:tabs>
              <w:adjustRightInd/>
              <w:snapToGrid/>
              <w:spacing w:line="600" w:lineRule="exact"/>
              <w:jc w:val="left"/>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化工、木材、非金属加工专用设备制造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11</w:t>
            </w:r>
          </w:p>
        </w:tc>
        <w:tc>
          <w:tcPr>
            <w:tcW w:w="1922" w:type="dxa"/>
            <w:vMerge w:val="continue"/>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p>
        </w:tc>
        <w:tc>
          <w:tcPr>
            <w:tcW w:w="6513" w:type="dxa"/>
            <w:tcBorders>
              <w:top w:val="single" w:color="000000" w:sz="4" w:space="0"/>
              <w:left w:val="single" w:color="000000" w:sz="4" w:space="0"/>
              <w:bottom w:val="single" w:color="000000" w:sz="4" w:space="0"/>
              <w:right w:val="single" w:color="000000" w:sz="4" w:space="0"/>
            </w:tcBorders>
            <w:noWrap w:val="0"/>
            <w:vAlign w:val="top"/>
          </w:tcPr>
          <w:p>
            <w:pPr>
              <w:tabs>
                <w:tab w:val="left" w:pos="2646"/>
              </w:tabs>
              <w:adjustRightInd/>
              <w:snapToGrid/>
              <w:spacing w:line="600" w:lineRule="exact"/>
              <w:jc w:val="left"/>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食品、饮料、烟草专用设备制造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12</w:t>
            </w:r>
          </w:p>
        </w:tc>
        <w:tc>
          <w:tcPr>
            <w:tcW w:w="1922" w:type="dxa"/>
            <w:vMerge w:val="continue"/>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p>
        </w:tc>
        <w:tc>
          <w:tcPr>
            <w:tcW w:w="6513" w:type="dxa"/>
            <w:tcBorders>
              <w:top w:val="single" w:color="000000" w:sz="4" w:space="0"/>
              <w:left w:val="single" w:color="000000" w:sz="4" w:space="0"/>
              <w:bottom w:val="single" w:color="000000" w:sz="4" w:space="0"/>
              <w:right w:val="single" w:color="000000" w:sz="4" w:space="0"/>
            </w:tcBorders>
            <w:noWrap w:val="0"/>
            <w:vAlign w:val="top"/>
          </w:tcPr>
          <w:p>
            <w:pPr>
              <w:tabs>
                <w:tab w:val="left" w:pos="2646"/>
              </w:tabs>
              <w:adjustRightInd/>
              <w:snapToGrid/>
              <w:spacing w:line="600" w:lineRule="exact"/>
              <w:jc w:val="left"/>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饲料生产专用设备制造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13</w:t>
            </w:r>
          </w:p>
        </w:tc>
        <w:tc>
          <w:tcPr>
            <w:tcW w:w="1922" w:type="dxa"/>
            <w:vMerge w:val="continue"/>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p>
        </w:tc>
        <w:tc>
          <w:tcPr>
            <w:tcW w:w="6513" w:type="dxa"/>
            <w:tcBorders>
              <w:top w:val="single" w:color="000000" w:sz="4" w:space="0"/>
              <w:left w:val="single" w:color="000000" w:sz="4" w:space="0"/>
              <w:bottom w:val="single" w:color="000000" w:sz="4" w:space="0"/>
              <w:right w:val="single" w:color="000000" w:sz="4" w:space="0"/>
            </w:tcBorders>
            <w:noWrap w:val="0"/>
            <w:vAlign w:val="top"/>
          </w:tcPr>
          <w:p>
            <w:pPr>
              <w:tabs>
                <w:tab w:val="left" w:pos="2646"/>
              </w:tabs>
              <w:adjustRightInd/>
              <w:snapToGrid/>
              <w:spacing w:line="600" w:lineRule="exact"/>
              <w:jc w:val="left"/>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印刷、制药、日化及日用品生产专用设备制造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14</w:t>
            </w:r>
          </w:p>
        </w:tc>
        <w:tc>
          <w:tcPr>
            <w:tcW w:w="1922" w:type="dxa"/>
            <w:vMerge w:val="continue"/>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p>
        </w:tc>
        <w:tc>
          <w:tcPr>
            <w:tcW w:w="6513" w:type="dxa"/>
            <w:tcBorders>
              <w:top w:val="single" w:color="000000" w:sz="4" w:space="0"/>
              <w:left w:val="single" w:color="000000" w:sz="4" w:space="0"/>
              <w:bottom w:val="single" w:color="000000" w:sz="4" w:space="0"/>
              <w:right w:val="single" w:color="000000" w:sz="4" w:space="0"/>
            </w:tcBorders>
            <w:noWrap w:val="0"/>
            <w:vAlign w:val="top"/>
          </w:tcPr>
          <w:p>
            <w:pPr>
              <w:tabs>
                <w:tab w:val="left" w:pos="2646"/>
              </w:tabs>
              <w:adjustRightInd/>
              <w:snapToGrid/>
              <w:spacing w:line="600" w:lineRule="exact"/>
              <w:jc w:val="left"/>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纺织、服装和皮革加工专用设备制造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15</w:t>
            </w:r>
          </w:p>
        </w:tc>
        <w:tc>
          <w:tcPr>
            <w:tcW w:w="1922" w:type="dxa"/>
            <w:vMerge w:val="continue"/>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p>
        </w:tc>
        <w:tc>
          <w:tcPr>
            <w:tcW w:w="6513" w:type="dxa"/>
            <w:tcBorders>
              <w:top w:val="single" w:color="000000" w:sz="4" w:space="0"/>
              <w:left w:val="single" w:color="000000" w:sz="4" w:space="0"/>
              <w:bottom w:val="single" w:color="000000" w:sz="4" w:space="0"/>
              <w:right w:val="single" w:color="000000" w:sz="4" w:space="0"/>
            </w:tcBorders>
            <w:noWrap w:val="0"/>
            <w:vAlign w:val="top"/>
          </w:tcPr>
          <w:p>
            <w:pPr>
              <w:tabs>
                <w:tab w:val="left" w:pos="2646"/>
              </w:tabs>
              <w:adjustRightInd/>
              <w:snapToGrid/>
              <w:spacing w:line="600" w:lineRule="exact"/>
              <w:jc w:val="left"/>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电子专用设备制造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16</w:t>
            </w:r>
          </w:p>
        </w:tc>
        <w:tc>
          <w:tcPr>
            <w:tcW w:w="1922" w:type="dxa"/>
            <w:vMerge w:val="continue"/>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p>
        </w:tc>
        <w:tc>
          <w:tcPr>
            <w:tcW w:w="6513" w:type="dxa"/>
            <w:tcBorders>
              <w:top w:val="single" w:color="000000" w:sz="4" w:space="0"/>
              <w:left w:val="single" w:color="000000" w:sz="4" w:space="0"/>
              <w:bottom w:val="single" w:color="000000" w:sz="4" w:space="0"/>
              <w:right w:val="single" w:color="000000" w:sz="4" w:space="0"/>
            </w:tcBorders>
            <w:noWrap w:val="0"/>
            <w:vAlign w:val="top"/>
          </w:tcPr>
          <w:p>
            <w:pPr>
              <w:tabs>
                <w:tab w:val="left" w:pos="2646"/>
              </w:tabs>
              <w:adjustRightInd/>
              <w:snapToGrid/>
              <w:spacing w:line="600" w:lineRule="exact"/>
              <w:jc w:val="left"/>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电工机械专用设备制造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17</w:t>
            </w:r>
          </w:p>
        </w:tc>
        <w:tc>
          <w:tcPr>
            <w:tcW w:w="1922" w:type="dxa"/>
            <w:vMerge w:val="continue"/>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p>
        </w:tc>
        <w:tc>
          <w:tcPr>
            <w:tcW w:w="6513" w:type="dxa"/>
            <w:tcBorders>
              <w:top w:val="single" w:color="000000" w:sz="4" w:space="0"/>
              <w:left w:val="single" w:color="000000" w:sz="4" w:space="0"/>
              <w:bottom w:val="single" w:color="000000" w:sz="4" w:space="0"/>
              <w:right w:val="single" w:color="000000" w:sz="4" w:space="0"/>
            </w:tcBorders>
            <w:noWrap w:val="0"/>
            <w:vAlign w:val="top"/>
          </w:tcPr>
          <w:p>
            <w:pPr>
              <w:tabs>
                <w:tab w:val="left" w:pos="2646"/>
              </w:tabs>
              <w:adjustRightInd/>
              <w:snapToGrid/>
              <w:spacing w:line="600" w:lineRule="exact"/>
              <w:jc w:val="left"/>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农、林、牧、渔专用机械制造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18</w:t>
            </w:r>
          </w:p>
        </w:tc>
        <w:tc>
          <w:tcPr>
            <w:tcW w:w="1922" w:type="dxa"/>
            <w:vMerge w:val="continue"/>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p>
        </w:tc>
        <w:tc>
          <w:tcPr>
            <w:tcW w:w="6513" w:type="dxa"/>
            <w:tcBorders>
              <w:top w:val="single" w:color="000000" w:sz="4" w:space="0"/>
              <w:left w:val="single" w:color="000000" w:sz="4" w:space="0"/>
              <w:bottom w:val="single" w:color="000000" w:sz="4" w:space="0"/>
              <w:right w:val="single" w:color="000000" w:sz="4" w:space="0"/>
            </w:tcBorders>
            <w:noWrap w:val="0"/>
            <w:vAlign w:val="top"/>
          </w:tcPr>
          <w:p>
            <w:pPr>
              <w:tabs>
                <w:tab w:val="left" w:pos="2646"/>
              </w:tabs>
              <w:adjustRightInd/>
              <w:snapToGrid/>
              <w:spacing w:line="600" w:lineRule="exact"/>
              <w:jc w:val="left"/>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医疗仪器设备制造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19</w:t>
            </w:r>
          </w:p>
        </w:tc>
        <w:tc>
          <w:tcPr>
            <w:tcW w:w="1922" w:type="dxa"/>
            <w:vMerge w:val="continue"/>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p>
        </w:tc>
        <w:tc>
          <w:tcPr>
            <w:tcW w:w="6513" w:type="dxa"/>
            <w:tcBorders>
              <w:top w:val="single" w:color="000000" w:sz="4" w:space="0"/>
              <w:left w:val="single" w:color="000000" w:sz="4" w:space="0"/>
              <w:bottom w:val="single" w:color="000000" w:sz="4" w:space="0"/>
              <w:right w:val="single" w:color="000000" w:sz="4" w:space="0"/>
            </w:tcBorders>
            <w:noWrap w:val="0"/>
            <w:vAlign w:val="top"/>
          </w:tcPr>
          <w:p>
            <w:pPr>
              <w:tabs>
                <w:tab w:val="left" w:pos="2646"/>
              </w:tabs>
              <w:adjustRightInd/>
              <w:snapToGrid/>
              <w:spacing w:line="600" w:lineRule="exact"/>
              <w:jc w:val="left"/>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医疗仪器器械制造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20</w:t>
            </w:r>
          </w:p>
        </w:tc>
        <w:tc>
          <w:tcPr>
            <w:tcW w:w="1922" w:type="dxa"/>
            <w:vMerge w:val="restart"/>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汽车制造业</w:t>
            </w:r>
          </w:p>
        </w:tc>
        <w:tc>
          <w:tcPr>
            <w:tcW w:w="6513" w:type="dxa"/>
            <w:tcBorders>
              <w:top w:val="single" w:color="000000" w:sz="4" w:space="0"/>
              <w:left w:val="single" w:color="000000" w:sz="4" w:space="0"/>
              <w:bottom w:val="single" w:color="000000" w:sz="4" w:space="0"/>
              <w:right w:val="single" w:color="000000" w:sz="4" w:space="0"/>
            </w:tcBorders>
            <w:noWrap w:val="0"/>
            <w:vAlign w:val="top"/>
          </w:tcPr>
          <w:p>
            <w:pPr>
              <w:tabs>
                <w:tab w:val="left" w:pos="2646"/>
              </w:tabs>
              <w:adjustRightInd/>
              <w:snapToGrid/>
              <w:spacing w:line="600" w:lineRule="exact"/>
              <w:jc w:val="left"/>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汽车车身制造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21</w:t>
            </w:r>
          </w:p>
        </w:tc>
        <w:tc>
          <w:tcPr>
            <w:tcW w:w="1922" w:type="dxa"/>
            <w:vMerge w:val="continue"/>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p>
        </w:tc>
        <w:tc>
          <w:tcPr>
            <w:tcW w:w="6513" w:type="dxa"/>
            <w:tcBorders>
              <w:top w:val="single" w:color="000000" w:sz="4" w:space="0"/>
              <w:left w:val="single" w:color="000000" w:sz="4" w:space="0"/>
              <w:bottom w:val="single" w:color="000000" w:sz="4" w:space="0"/>
              <w:right w:val="single" w:color="000000" w:sz="4" w:space="0"/>
            </w:tcBorders>
            <w:noWrap w:val="0"/>
            <w:vAlign w:val="top"/>
          </w:tcPr>
          <w:p>
            <w:pPr>
              <w:tabs>
                <w:tab w:val="left" w:pos="2646"/>
              </w:tabs>
              <w:adjustRightInd/>
              <w:snapToGrid/>
              <w:spacing w:line="600" w:lineRule="exact"/>
              <w:jc w:val="left"/>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汽车挂车制造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22</w:t>
            </w:r>
          </w:p>
        </w:tc>
        <w:tc>
          <w:tcPr>
            <w:tcW w:w="1922" w:type="dxa"/>
            <w:vMerge w:val="continue"/>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p>
        </w:tc>
        <w:tc>
          <w:tcPr>
            <w:tcW w:w="6513" w:type="dxa"/>
            <w:tcBorders>
              <w:top w:val="single" w:color="000000" w:sz="4" w:space="0"/>
              <w:left w:val="single" w:color="000000" w:sz="4" w:space="0"/>
              <w:bottom w:val="single" w:color="000000" w:sz="4" w:space="0"/>
              <w:right w:val="single" w:color="000000" w:sz="4" w:space="0"/>
            </w:tcBorders>
            <w:noWrap w:val="0"/>
            <w:vAlign w:val="top"/>
          </w:tcPr>
          <w:p>
            <w:pPr>
              <w:tabs>
                <w:tab w:val="left" w:pos="2646"/>
              </w:tabs>
              <w:adjustRightInd/>
              <w:snapToGrid/>
              <w:spacing w:line="600" w:lineRule="exact"/>
              <w:jc w:val="left"/>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汽车零部件制造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23</w:t>
            </w:r>
          </w:p>
        </w:tc>
        <w:tc>
          <w:tcPr>
            <w:tcW w:w="1922" w:type="dxa"/>
            <w:vMerge w:val="continue"/>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p>
        </w:tc>
        <w:tc>
          <w:tcPr>
            <w:tcW w:w="6513" w:type="dxa"/>
            <w:tcBorders>
              <w:top w:val="single" w:color="000000" w:sz="4" w:space="0"/>
              <w:left w:val="single" w:color="000000" w:sz="4" w:space="0"/>
              <w:bottom w:val="single" w:color="000000" w:sz="4" w:space="0"/>
              <w:right w:val="single" w:color="000000" w:sz="4" w:space="0"/>
            </w:tcBorders>
            <w:noWrap w:val="0"/>
            <w:vAlign w:val="top"/>
          </w:tcPr>
          <w:p>
            <w:pPr>
              <w:tabs>
                <w:tab w:val="left" w:pos="2646"/>
              </w:tabs>
              <w:adjustRightInd/>
              <w:snapToGrid/>
              <w:spacing w:line="600" w:lineRule="exact"/>
              <w:jc w:val="left"/>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汽车配件制造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24</w:t>
            </w:r>
          </w:p>
        </w:tc>
        <w:tc>
          <w:tcPr>
            <w:tcW w:w="1922" w:type="dxa"/>
            <w:vMerge w:val="restart"/>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eastAsia="zh-CN"/>
              </w:rPr>
            </w:pPr>
            <w:r>
              <w:rPr>
                <w:rFonts w:hint="default" w:ascii="Times New Roman" w:hAnsi="Times New Roman" w:eastAsia="仿宋_GB2312" w:cs="Times New Roman"/>
                <w:color w:val="000000"/>
                <w:sz w:val="28"/>
                <w:szCs w:val="28"/>
                <w:highlight w:val="none"/>
                <w:lang w:val="en" w:eastAsia="zh-CN"/>
              </w:rPr>
              <w:t>铁路、船舶、航空航天和其他运输设备</w:t>
            </w:r>
          </w:p>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制造业</w:t>
            </w:r>
          </w:p>
        </w:tc>
        <w:tc>
          <w:tcPr>
            <w:tcW w:w="6513" w:type="dxa"/>
            <w:tcBorders>
              <w:top w:val="single" w:color="000000" w:sz="4" w:space="0"/>
              <w:left w:val="single" w:color="000000" w:sz="4" w:space="0"/>
              <w:bottom w:val="single" w:color="000000" w:sz="4" w:space="0"/>
              <w:right w:val="single" w:color="000000" w:sz="4" w:space="0"/>
            </w:tcBorders>
            <w:noWrap w:val="0"/>
            <w:vAlign w:val="top"/>
          </w:tcPr>
          <w:p>
            <w:pPr>
              <w:tabs>
                <w:tab w:val="left" w:pos="2646"/>
              </w:tabs>
              <w:adjustRightInd/>
              <w:snapToGrid/>
              <w:spacing w:line="600" w:lineRule="exact"/>
              <w:jc w:val="left"/>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铁路运输设备制造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25</w:t>
            </w:r>
          </w:p>
        </w:tc>
        <w:tc>
          <w:tcPr>
            <w:tcW w:w="1922" w:type="dxa"/>
            <w:vMerge w:val="continue"/>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p>
        </w:tc>
        <w:tc>
          <w:tcPr>
            <w:tcW w:w="6513" w:type="dxa"/>
            <w:tcBorders>
              <w:top w:val="single" w:color="000000" w:sz="4" w:space="0"/>
              <w:left w:val="single" w:color="000000" w:sz="4" w:space="0"/>
              <w:bottom w:val="single" w:color="000000" w:sz="4" w:space="0"/>
              <w:right w:val="single" w:color="000000" w:sz="4" w:space="0"/>
            </w:tcBorders>
            <w:noWrap w:val="0"/>
            <w:vAlign w:val="top"/>
          </w:tcPr>
          <w:p>
            <w:pPr>
              <w:tabs>
                <w:tab w:val="left" w:pos="2646"/>
              </w:tabs>
              <w:adjustRightInd/>
              <w:snapToGrid/>
              <w:spacing w:line="600" w:lineRule="exact"/>
              <w:jc w:val="left"/>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城市轨道交通设备制造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26</w:t>
            </w:r>
          </w:p>
        </w:tc>
        <w:tc>
          <w:tcPr>
            <w:tcW w:w="1922" w:type="dxa"/>
            <w:vMerge w:val="continue"/>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p>
        </w:tc>
        <w:tc>
          <w:tcPr>
            <w:tcW w:w="6513" w:type="dxa"/>
            <w:tcBorders>
              <w:top w:val="single" w:color="000000" w:sz="4" w:space="0"/>
              <w:left w:val="single" w:color="000000" w:sz="4" w:space="0"/>
              <w:bottom w:val="single" w:color="000000" w:sz="4" w:space="0"/>
              <w:right w:val="single" w:color="000000" w:sz="4" w:space="0"/>
            </w:tcBorders>
            <w:noWrap w:val="0"/>
            <w:vAlign w:val="top"/>
          </w:tcPr>
          <w:p>
            <w:pPr>
              <w:tabs>
                <w:tab w:val="left" w:pos="2646"/>
              </w:tabs>
              <w:adjustRightInd/>
              <w:snapToGrid/>
              <w:spacing w:line="600" w:lineRule="exact"/>
              <w:jc w:val="left"/>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船舶及相关装置制造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27</w:t>
            </w:r>
          </w:p>
        </w:tc>
        <w:tc>
          <w:tcPr>
            <w:tcW w:w="1922" w:type="dxa"/>
            <w:vMerge w:val="continue"/>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p>
        </w:tc>
        <w:tc>
          <w:tcPr>
            <w:tcW w:w="6513" w:type="dxa"/>
            <w:tcBorders>
              <w:top w:val="single" w:color="000000" w:sz="4" w:space="0"/>
              <w:left w:val="single" w:color="000000" w:sz="4" w:space="0"/>
              <w:bottom w:val="single" w:color="000000" w:sz="4" w:space="0"/>
              <w:right w:val="single" w:color="000000" w:sz="4" w:space="0"/>
            </w:tcBorders>
            <w:noWrap w:val="0"/>
            <w:vAlign w:val="top"/>
          </w:tcPr>
          <w:p>
            <w:pPr>
              <w:tabs>
                <w:tab w:val="left" w:pos="2646"/>
              </w:tabs>
              <w:adjustRightInd/>
              <w:snapToGrid/>
              <w:spacing w:line="600" w:lineRule="exact"/>
              <w:jc w:val="left"/>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航空、航天器及设备制造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28</w:t>
            </w:r>
          </w:p>
        </w:tc>
        <w:tc>
          <w:tcPr>
            <w:tcW w:w="1922" w:type="dxa"/>
            <w:vMerge w:val="restart"/>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轻工纺织业</w:t>
            </w:r>
          </w:p>
        </w:tc>
        <w:tc>
          <w:tcPr>
            <w:tcW w:w="6513" w:type="dxa"/>
            <w:tcBorders>
              <w:top w:val="single" w:color="000000" w:sz="4" w:space="0"/>
              <w:left w:val="single" w:color="000000" w:sz="4" w:space="0"/>
              <w:bottom w:val="single" w:color="000000" w:sz="4" w:space="0"/>
              <w:right w:val="single" w:color="000000" w:sz="4" w:space="0"/>
            </w:tcBorders>
            <w:noWrap w:val="0"/>
            <w:vAlign w:val="top"/>
          </w:tcPr>
          <w:p>
            <w:pPr>
              <w:tabs>
                <w:tab w:val="left" w:pos="2646"/>
              </w:tabs>
              <w:adjustRightInd/>
              <w:snapToGrid/>
              <w:spacing w:line="600" w:lineRule="exact"/>
              <w:jc w:val="left"/>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棉纺织及印染精加工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29</w:t>
            </w:r>
          </w:p>
        </w:tc>
        <w:tc>
          <w:tcPr>
            <w:tcW w:w="1922" w:type="dxa"/>
            <w:vMerge w:val="continue"/>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p>
        </w:tc>
        <w:tc>
          <w:tcPr>
            <w:tcW w:w="6513" w:type="dxa"/>
            <w:tcBorders>
              <w:top w:val="single" w:color="000000" w:sz="4" w:space="0"/>
              <w:left w:val="single" w:color="000000" w:sz="4" w:space="0"/>
              <w:bottom w:val="single" w:color="000000" w:sz="4" w:space="0"/>
              <w:right w:val="single" w:color="000000" w:sz="4" w:space="0"/>
            </w:tcBorders>
            <w:noWrap w:val="0"/>
            <w:vAlign w:val="top"/>
          </w:tcPr>
          <w:p>
            <w:pPr>
              <w:tabs>
                <w:tab w:val="left" w:pos="2646"/>
              </w:tabs>
              <w:adjustRightInd/>
              <w:snapToGrid/>
              <w:spacing w:line="600" w:lineRule="exact"/>
              <w:jc w:val="left"/>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毛纺织及染整精加工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30</w:t>
            </w:r>
          </w:p>
        </w:tc>
        <w:tc>
          <w:tcPr>
            <w:tcW w:w="1922" w:type="dxa"/>
            <w:vMerge w:val="continue"/>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p>
        </w:tc>
        <w:tc>
          <w:tcPr>
            <w:tcW w:w="6513" w:type="dxa"/>
            <w:tcBorders>
              <w:top w:val="single" w:color="000000" w:sz="4" w:space="0"/>
              <w:left w:val="single" w:color="000000" w:sz="4" w:space="0"/>
              <w:bottom w:val="single" w:color="000000" w:sz="4" w:space="0"/>
              <w:right w:val="single" w:color="000000" w:sz="4" w:space="0"/>
            </w:tcBorders>
            <w:noWrap w:val="0"/>
            <w:vAlign w:val="top"/>
          </w:tcPr>
          <w:p>
            <w:pPr>
              <w:tabs>
                <w:tab w:val="left" w:pos="2646"/>
              </w:tabs>
              <w:adjustRightInd/>
              <w:snapToGrid/>
              <w:spacing w:line="600" w:lineRule="exact"/>
              <w:jc w:val="left"/>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麻纺织及染整精加工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31</w:t>
            </w:r>
          </w:p>
        </w:tc>
        <w:tc>
          <w:tcPr>
            <w:tcW w:w="1922" w:type="dxa"/>
            <w:vMerge w:val="continue"/>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p>
        </w:tc>
        <w:tc>
          <w:tcPr>
            <w:tcW w:w="6513" w:type="dxa"/>
            <w:tcBorders>
              <w:top w:val="single" w:color="000000" w:sz="4" w:space="0"/>
              <w:left w:val="single" w:color="000000" w:sz="4" w:space="0"/>
              <w:bottom w:val="single" w:color="000000" w:sz="4" w:space="0"/>
              <w:right w:val="single" w:color="000000" w:sz="4" w:space="0"/>
            </w:tcBorders>
            <w:noWrap w:val="0"/>
            <w:vAlign w:val="top"/>
          </w:tcPr>
          <w:p>
            <w:pPr>
              <w:tabs>
                <w:tab w:val="left" w:pos="2646"/>
              </w:tabs>
              <w:adjustRightInd/>
              <w:snapToGrid/>
              <w:spacing w:line="600" w:lineRule="exact"/>
              <w:jc w:val="left"/>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丝绢纺织及印染精加工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32</w:t>
            </w:r>
          </w:p>
        </w:tc>
        <w:tc>
          <w:tcPr>
            <w:tcW w:w="1922" w:type="dxa"/>
            <w:vMerge w:val="continue"/>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p>
        </w:tc>
        <w:tc>
          <w:tcPr>
            <w:tcW w:w="6513" w:type="dxa"/>
            <w:tcBorders>
              <w:top w:val="single" w:color="000000" w:sz="4" w:space="0"/>
              <w:left w:val="single" w:color="000000" w:sz="4" w:space="0"/>
              <w:bottom w:val="single" w:color="000000" w:sz="4" w:space="0"/>
              <w:right w:val="single" w:color="000000" w:sz="4" w:space="0"/>
            </w:tcBorders>
            <w:noWrap w:val="0"/>
            <w:vAlign w:val="top"/>
          </w:tcPr>
          <w:p>
            <w:pPr>
              <w:tabs>
                <w:tab w:val="left" w:pos="2646"/>
              </w:tabs>
              <w:adjustRightInd/>
              <w:snapToGrid/>
              <w:spacing w:line="600" w:lineRule="exact"/>
              <w:jc w:val="left"/>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化纤织造及印染精加工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33</w:t>
            </w:r>
          </w:p>
        </w:tc>
        <w:tc>
          <w:tcPr>
            <w:tcW w:w="1922" w:type="dxa"/>
            <w:vMerge w:val="continue"/>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p>
        </w:tc>
        <w:tc>
          <w:tcPr>
            <w:tcW w:w="6513" w:type="dxa"/>
            <w:tcBorders>
              <w:top w:val="single" w:color="000000" w:sz="4" w:space="0"/>
              <w:left w:val="single" w:color="000000" w:sz="4" w:space="0"/>
              <w:bottom w:val="single" w:color="000000" w:sz="4" w:space="0"/>
              <w:right w:val="single" w:color="000000" w:sz="4" w:space="0"/>
            </w:tcBorders>
            <w:noWrap w:val="0"/>
            <w:vAlign w:val="top"/>
          </w:tcPr>
          <w:p>
            <w:pPr>
              <w:tabs>
                <w:tab w:val="left" w:pos="2646"/>
              </w:tabs>
              <w:adjustRightInd/>
              <w:snapToGrid/>
              <w:spacing w:line="600" w:lineRule="exact"/>
              <w:jc w:val="left"/>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针织或钩针编织物及其制品制造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34</w:t>
            </w:r>
          </w:p>
        </w:tc>
        <w:tc>
          <w:tcPr>
            <w:tcW w:w="1922" w:type="dxa"/>
            <w:vMerge w:val="continue"/>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p>
        </w:tc>
        <w:tc>
          <w:tcPr>
            <w:tcW w:w="6513" w:type="dxa"/>
            <w:tcBorders>
              <w:top w:val="single" w:color="000000" w:sz="4" w:space="0"/>
              <w:left w:val="single" w:color="000000" w:sz="4" w:space="0"/>
              <w:bottom w:val="single" w:color="000000" w:sz="4" w:space="0"/>
              <w:right w:val="single" w:color="000000" w:sz="4" w:space="0"/>
            </w:tcBorders>
            <w:noWrap w:val="0"/>
            <w:vAlign w:val="top"/>
          </w:tcPr>
          <w:p>
            <w:pPr>
              <w:tabs>
                <w:tab w:val="left" w:pos="2646"/>
              </w:tabs>
              <w:adjustRightInd/>
              <w:snapToGrid/>
              <w:spacing w:line="600" w:lineRule="exact"/>
              <w:jc w:val="left"/>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家用纺织制成品制造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35</w:t>
            </w:r>
          </w:p>
        </w:tc>
        <w:tc>
          <w:tcPr>
            <w:tcW w:w="1922" w:type="dxa"/>
            <w:vMerge w:val="continue"/>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p>
        </w:tc>
        <w:tc>
          <w:tcPr>
            <w:tcW w:w="6513" w:type="dxa"/>
            <w:tcBorders>
              <w:top w:val="single" w:color="000000" w:sz="4" w:space="0"/>
              <w:left w:val="single" w:color="000000" w:sz="4" w:space="0"/>
              <w:bottom w:val="single" w:color="000000" w:sz="4" w:space="0"/>
              <w:right w:val="single" w:color="000000" w:sz="4" w:space="0"/>
            </w:tcBorders>
            <w:noWrap w:val="0"/>
            <w:vAlign w:val="top"/>
          </w:tcPr>
          <w:p>
            <w:pPr>
              <w:tabs>
                <w:tab w:val="left" w:pos="2646"/>
              </w:tabs>
              <w:adjustRightInd/>
              <w:snapToGrid/>
              <w:spacing w:line="600" w:lineRule="exact"/>
              <w:jc w:val="left"/>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产业用纺织制成品制造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36</w:t>
            </w:r>
          </w:p>
        </w:tc>
        <w:tc>
          <w:tcPr>
            <w:tcW w:w="1922" w:type="dxa"/>
            <w:vMerge w:val="continue"/>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p>
        </w:tc>
        <w:tc>
          <w:tcPr>
            <w:tcW w:w="6513" w:type="dxa"/>
            <w:tcBorders>
              <w:top w:val="single" w:color="000000" w:sz="4" w:space="0"/>
              <w:left w:val="single" w:color="000000" w:sz="4" w:space="0"/>
              <w:bottom w:val="single" w:color="000000" w:sz="4" w:space="0"/>
              <w:right w:val="single" w:color="000000" w:sz="4" w:space="0"/>
            </w:tcBorders>
            <w:noWrap w:val="0"/>
            <w:vAlign w:val="top"/>
          </w:tcPr>
          <w:p>
            <w:pPr>
              <w:tabs>
                <w:tab w:val="left" w:pos="2646"/>
              </w:tabs>
              <w:adjustRightInd/>
              <w:snapToGrid/>
              <w:spacing w:line="600" w:lineRule="exact"/>
              <w:jc w:val="left"/>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纺织服装、服饰业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37</w:t>
            </w:r>
          </w:p>
        </w:tc>
        <w:tc>
          <w:tcPr>
            <w:tcW w:w="1922" w:type="dxa"/>
            <w:vMerge w:val="continue"/>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p>
        </w:tc>
        <w:tc>
          <w:tcPr>
            <w:tcW w:w="6513" w:type="dxa"/>
            <w:tcBorders>
              <w:top w:val="single" w:color="000000" w:sz="4" w:space="0"/>
              <w:left w:val="single" w:color="000000" w:sz="4" w:space="0"/>
              <w:bottom w:val="single" w:color="000000" w:sz="4" w:space="0"/>
              <w:right w:val="single" w:color="000000" w:sz="4" w:space="0"/>
            </w:tcBorders>
            <w:noWrap w:val="0"/>
            <w:vAlign w:val="top"/>
          </w:tcPr>
          <w:p>
            <w:pPr>
              <w:tabs>
                <w:tab w:val="left" w:pos="2646"/>
              </w:tabs>
              <w:adjustRightInd/>
              <w:snapToGrid/>
              <w:spacing w:line="600" w:lineRule="exact"/>
              <w:jc w:val="left"/>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皮革、毛皮、羽毛及其制品和制鞋业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38</w:t>
            </w:r>
          </w:p>
        </w:tc>
        <w:tc>
          <w:tcPr>
            <w:tcW w:w="1922" w:type="dxa"/>
            <w:vMerge w:val="continue"/>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p>
        </w:tc>
        <w:tc>
          <w:tcPr>
            <w:tcW w:w="6513" w:type="dxa"/>
            <w:tcBorders>
              <w:top w:val="single" w:color="000000" w:sz="4" w:space="0"/>
              <w:left w:val="single" w:color="000000" w:sz="4" w:space="0"/>
              <w:bottom w:val="single" w:color="000000" w:sz="4" w:space="0"/>
              <w:right w:val="single" w:color="000000" w:sz="4" w:space="0"/>
            </w:tcBorders>
            <w:noWrap w:val="0"/>
            <w:vAlign w:val="top"/>
          </w:tcPr>
          <w:p>
            <w:pPr>
              <w:tabs>
                <w:tab w:val="left" w:pos="2646"/>
              </w:tabs>
              <w:adjustRightInd/>
              <w:snapToGrid/>
              <w:spacing w:line="600" w:lineRule="exact"/>
              <w:jc w:val="left"/>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食品加工制造业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39</w:t>
            </w:r>
          </w:p>
        </w:tc>
        <w:tc>
          <w:tcPr>
            <w:tcW w:w="1922" w:type="dxa"/>
            <w:vMerge w:val="restart"/>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木材加工和木制品业</w:t>
            </w:r>
          </w:p>
        </w:tc>
        <w:tc>
          <w:tcPr>
            <w:tcW w:w="6513" w:type="dxa"/>
            <w:tcBorders>
              <w:top w:val="single" w:color="000000" w:sz="4" w:space="0"/>
              <w:left w:val="single" w:color="000000" w:sz="4" w:space="0"/>
              <w:bottom w:val="single" w:color="000000" w:sz="4" w:space="0"/>
              <w:right w:val="single" w:color="000000" w:sz="4" w:space="0"/>
            </w:tcBorders>
            <w:noWrap w:val="0"/>
            <w:vAlign w:val="top"/>
          </w:tcPr>
          <w:p>
            <w:pPr>
              <w:tabs>
                <w:tab w:val="left" w:pos="2646"/>
              </w:tabs>
              <w:adjustRightInd/>
              <w:snapToGrid/>
              <w:spacing w:line="600" w:lineRule="exact"/>
              <w:jc w:val="left"/>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木材加工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40</w:t>
            </w:r>
          </w:p>
        </w:tc>
        <w:tc>
          <w:tcPr>
            <w:tcW w:w="1922" w:type="dxa"/>
            <w:vMerge w:val="continue"/>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p>
        </w:tc>
        <w:tc>
          <w:tcPr>
            <w:tcW w:w="6513" w:type="dxa"/>
            <w:tcBorders>
              <w:top w:val="single" w:color="000000" w:sz="4" w:space="0"/>
              <w:left w:val="single" w:color="000000" w:sz="4" w:space="0"/>
              <w:bottom w:val="single" w:color="000000" w:sz="4" w:space="0"/>
              <w:right w:val="single" w:color="000000" w:sz="4" w:space="0"/>
            </w:tcBorders>
            <w:noWrap w:val="0"/>
            <w:vAlign w:val="top"/>
          </w:tcPr>
          <w:p>
            <w:pPr>
              <w:tabs>
                <w:tab w:val="left" w:pos="2646"/>
              </w:tabs>
              <w:adjustRightInd/>
              <w:snapToGrid/>
              <w:spacing w:line="600" w:lineRule="exact"/>
              <w:jc w:val="left"/>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人造板制造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41</w:t>
            </w:r>
          </w:p>
        </w:tc>
        <w:tc>
          <w:tcPr>
            <w:tcW w:w="1922" w:type="dxa"/>
            <w:vMerge w:val="continue"/>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p>
        </w:tc>
        <w:tc>
          <w:tcPr>
            <w:tcW w:w="6513" w:type="dxa"/>
            <w:tcBorders>
              <w:top w:val="single" w:color="000000" w:sz="4" w:space="0"/>
              <w:left w:val="single" w:color="000000" w:sz="4" w:space="0"/>
              <w:bottom w:val="single" w:color="000000" w:sz="4" w:space="0"/>
              <w:right w:val="single" w:color="000000" w:sz="4" w:space="0"/>
            </w:tcBorders>
            <w:noWrap w:val="0"/>
            <w:vAlign w:val="top"/>
          </w:tcPr>
          <w:p>
            <w:pPr>
              <w:tabs>
                <w:tab w:val="left" w:pos="2646"/>
              </w:tabs>
              <w:adjustRightInd/>
              <w:snapToGrid/>
              <w:spacing w:line="600" w:lineRule="exact"/>
              <w:jc w:val="left"/>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木质制品制造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42</w:t>
            </w:r>
          </w:p>
        </w:tc>
        <w:tc>
          <w:tcPr>
            <w:tcW w:w="1922" w:type="dxa"/>
            <w:vMerge w:val="restart"/>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eastAsia="zh-CN"/>
              </w:rPr>
            </w:pPr>
            <w:r>
              <w:rPr>
                <w:rFonts w:hint="default" w:ascii="Times New Roman" w:hAnsi="Times New Roman" w:eastAsia="仿宋_GB2312" w:cs="Times New Roman"/>
                <w:color w:val="000000"/>
                <w:sz w:val="28"/>
                <w:szCs w:val="28"/>
                <w:highlight w:val="none"/>
                <w:lang w:val="en" w:eastAsia="zh-CN"/>
              </w:rPr>
              <w:t>造纸和纸</w:t>
            </w:r>
          </w:p>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制品业</w:t>
            </w:r>
          </w:p>
        </w:tc>
        <w:tc>
          <w:tcPr>
            <w:tcW w:w="6513" w:type="dxa"/>
            <w:tcBorders>
              <w:top w:val="single" w:color="000000" w:sz="4" w:space="0"/>
              <w:left w:val="single" w:color="000000" w:sz="4" w:space="0"/>
              <w:bottom w:val="single" w:color="000000" w:sz="4" w:space="0"/>
              <w:right w:val="single" w:color="000000" w:sz="4" w:space="0"/>
            </w:tcBorders>
            <w:noWrap w:val="0"/>
            <w:vAlign w:val="top"/>
          </w:tcPr>
          <w:p>
            <w:pPr>
              <w:tabs>
                <w:tab w:val="left" w:pos="2646"/>
              </w:tabs>
              <w:adjustRightInd/>
              <w:snapToGrid/>
              <w:spacing w:line="600" w:lineRule="exact"/>
              <w:jc w:val="left"/>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纸浆制造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43</w:t>
            </w:r>
          </w:p>
        </w:tc>
        <w:tc>
          <w:tcPr>
            <w:tcW w:w="1922" w:type="dxa"/>
            <w:vMerge w:val="continue"/>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p>
        </w:tc>
        <w:tc>
          <w:tcPr>
            <w:tcW w:w="6513" w:type="dxa"/>
            <w:tcBorders>
              <w:top w:val="single" w:color="000000" w:sz="4" w:space="0"/>
              <w:left w:val="single" w:color="000000" w:sz="4" w:space="0"/>
              <w:bottom w:val="single" w:color="000000" w:sz="4" w:space="0"/>
              <w:right w:val="single" w:color="000000" w:sz="4" w:space="0"/>
            </w:tcBorders>
            <w:noWrap w:val="0"/>
            <w:vAlign w:val="top"/>
          </w:tcPr>
          <w:p>
            <w:pPr>
              <w:tabs>
                <w:tab w:val="left" w:pos="2646"/>
              </w:tabs>
              <w:adjustRightInd/>
              <w:snapToGrid/>
              <w:spacing w:line="600" w:lineRule="exact"/>
              <w:jc w:val="left"/>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造纸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44</w:t>
            </w:r>
          </w:p>
        </w:tc>
        <w:tc>
          <w:tcPr>
            <w:tcW w:w="1922" w:type="dxa"/>
            <w:vMerge w:val="continue"/>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p>
        </w:tc>
        <w:tc>
          <w:tcPr>
            <w:tcW w:w="6513" w:type="dxa"/>
            <w:tcBorders>
              <w:top w:val="single" w:color="000000" w:sz="4" w:space="0"/>
              <w:left w:val="single" w:color="000000" w:sz="4" w:space="0"/>
              <w:bottom w:val="single" w:color="000000" w:sz="4" w:space="0"/>
              <w:right w:val="single" w:color="000000" w:sz="4" w:space="0"/>
            </w:tcBorders>
            <w:noWrap w:val="0"/>
            <w:vAlign w:val="top"/>
          </w:tcPr>
          <w:p>
            <w:pPr>
              <w:tabs>
                <w:tab w:val="left" w:pos="2646"/>
              </w:tabs>
              <w:adjustRightInd/>
              <w:snapToGrid/>
              <w:spacing w:line="600" w:lineRule="exact"/>
              <w:jc w:val="left"/>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纸制品制造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45</w:t>
            </w:r>
          </w:p>
        </w:tc>
        <w:tc>
          <w:tcPr>
            <w:tcW w:w="1922" w:type="dxa"/>
            <w:vMerge w:val="restart"/>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eastAsia="zh-CN"/>
              </w:rPr>
            </w:pPr>
            <w:r>
              <w:rPr>
                <w:rFonts w:hint="default" w:ascii="Times New Roman" w:hAnsi="Times New Roman" w:eastAsia="仿宋_GB2312" w:cs="Times New Roman"/>
                <w:color w:val="000000"/>
                <w:sz w:val="28"/>
                <w:szCs w:val="28"/>
                <w:highlight w:val="none"/>
                <w:lang w:val="en" w:eastAsia="zh-CN"/>
              </w:rPr>
              <w:t>石油、煤炭及其他燃料</w:t>
            </w:r>
          </w:p>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加工业</w:t>
            </w:r>
          </w:p>
        </w:tc>
        <w:tc>
          <w:tcPr>
            <w:tcW w:w="6513" w:type="dxa"/>
            <w:tcBorders>
              <w:top w:val="single" w:color="000000" w:sz="4" w:space="0"/>
              <w:left w:val="single" w:color="000000" w:sz="4" w:space="0"/>
              <w:bottom w:val="single" w:color="000000" w:sz="4" w:space="0"/>
              <w:right w:val="single" w:color="000000" w:sz="4" w:space="0"/>
            </w:tcBorders>
            <w:noWrap w:val="0"/>
            <w:vAlign w:val="top"/>
          </w:tcPr>
          <w:p>
            <w:pPr>
              <w:tabs>
                <w:tab w:val="left" w:pos="2646"/>
              </w:tabs>
              <w:adjustRightInd/>
              <w:snapToGrid/>
              <w:spacing w:line="600" w:lineRule="exact"/>
              <w:jc w:val="left"/>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精炼石油产品制造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46</w:t>
            </w:r>
          </w:p>
        </w:tc>
        <w:tc>
          <w:tcPr>
            <w:tcW w:w="1922" w:type="dxa"/>
            <w:vMerge w:val="continue"/>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p>
        </w:tc>
        <w:tc>
          <w:tcPr>
            <w:tcW w:w="6513" w:type="dxa"/>
            <w:tcBorders>
              <w:top w:val="single" w:color="000000" w:sz="4" w:space="0"/>
              <w:left w:val="single" w:color="000000" w:sz="4" w:space="0"/>
              <w:bottom w:val="single" w:color="000000" w:sz="4" w:space="0"/>
              <w:right w:val="single" w:color="000000" w:sz="4" w:space="0"/>
            </w:tcBorders>
            <w:noWrap w:val="0"/>
            <w:vAlign w:val="top"/>
          </w:tcPr>
          <w:p>
            <w:pPr>
              <w:tabs>
                <w:tab w:val="left" w:pos="2646"/>
              </w:tabs>
              <w:adjustRightInd/>
              <w:snapToGrid/>
              <w:spacing w:line="600" w:lineRule="exact"/>
              <w:jc w:val="left"/>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煤炭加工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47</w:t>
            </w:r>
          </w:p>
        </w:tc>
        <w:tc>
          <w:tcPr>
            <w:tcW w:w="1922" w:type="dxa"/>
            <w:vMerge w:val="continue"/>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p>
        </w:tc>
        <w:tc>
          <w:tcPr>
            <w:tcW w:w="6513" w:type="dxa"/>
            <w:tcBorders>
              <w:top w:val="single" w:color="000000" w:sz="4" w:space="0"/>
              <w:left w:val="single" w:color="000000" w:sz="4" w:space="0"/>
              <w:bottom w:val="single" w:color="000000" w:sz="4" w:space="0"/>
              <w:right w:val="single" w:color="000000" w:sz="4" w:space="0"/>
            </w:tcBorders>
            <w:noWrap w:val="0"/>
            <w:vAlign w:val="top"/>
          </w:tcPr>
          <w:p>
            <w:pPr>
              <w:tabs>
                <w:tab w:val="left" w:pos="2646"/>
              </w:tabs>
              <w:adjustRightInd/>
              <w:snapToGrid/>
              <w:spacing w:line="600" w:lineRule="exact"/>
              <w:jc w:val="left"/>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核燃料加工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48</w:t>
            </w:r>
          </w:p>
        </w:tc>
        <w:tc>
          <w:tcPr>
            <w:tcW w:w="1922" w:type="dxa"/>
            <w:vMerge w:val="continue"/>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p>
        </w:tc>
        <w:tc>
          <w:tcPr>
            <w:tcW w:w="6513" w:type="dxa"/>
            <w:tcBorders>
              <w:top w:val="single" w:color="000000" w:sz="4" w:space="0"/>
              <w:left w:val="single" w:color="000000" w:sz="4" w:space="0"/>
              <w:bottom w:val="single" w:color="000000" w:sz="4" w:space="0"/>
              <w:right w:val="single" w:color="000000" w:sz="4" w:space="0"/>
            </w:tcBorders>
            <w:noWrap w:val="0"/>
            <w:vAlign w:val="top"/>
          </w:tcPr>
          <w:p>
            <w:pPr>
              <w:tabs>
                <w:tab w:val="left" w:pos="2646"/>
              </w:tabs>
              <w:adjustRightInd/>
              <w:snapToGrid/>
              <w:spacing w:line="600" w:lineRule="exact"/>
              <w:jc w:val="left"/>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生物质燃料加工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49</w:t>
            </w:r>
          </w:p>
        </w:tc>
        <w:tc>
          <w:tcPr>
            <w:tcW w:w="1922" w:type="dxa"/>
            <w:vMerge w:val="restart"/>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化学原料和化学制品制造业</w:t>
            </w:r>
          </w:p>
        </w:tc>
        <w:tc>
          <w:tcPr>
            <w:tcW w:w="6513" w:type="dxa"/>
            <w:tcBorders>
              <w:top w:val="single" w:color="000000" w:sz="4" w:space="0"/>
              <w:left w:val="single" w:color="000000" w:sz="4" w:space="0"/>
              <w:bottom w:val="single" w:color="000000" w:sz="4" w:space="0"/>
              <w:right w:val="single" w:color="000000" w:sz="4" w:space="0"/>
            </w:tcBorders>
            <w:noWrap w:val="0"/>
            <w:vAlign w:val="top"/>
          </w:tcPr>
          <w:p>
            <w:pPr>
              <w:tabs>
                <w:tab w:val="left" w:pos="2646"/>
              </w:tabs>
              <w:adjustRightInd/>
              <w:snapToGrid/>
              <w:spacing w:line="600" w:lineRule="exact"/>
              <w:jc w:val="left"/>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基础化学原料制造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50</w:t>
            </w:r>
          </w:p>
        </w:tc>
        <w:tc>
          <w:tcPr>
            <w:tcW w:w="1922" w:type="dxa"/>
            <w:vMerge w:val="continue"/>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p>
        </w:tc>
        <w:tc>
          <w:tcPr>
            <w:tcW w:w="6513" w:type="dxa"/>
            <w:tcBorders>
              <w:top w:val="single" w:color="000000" w:sz="4" w:space="0"/>
              <w:left w:val="single" w:color="000000" w:sz="4" w:space="0"/>
              <w:bottom w:val="single" w:color="000000" w:sz="4" w:space="0"/>
              <w:right w:val="single" w:color="000000" w:sz="4" w:space="0"/>
            </w:tcBorders>
            <w:noWrap w:val="0"/>
            <w:vAlign w:val="top"/>
          </w:tcPr>
          <w:p>
            <w:pPr>
              <w:tabs>
                <w:tab w:val="left" w:pos="2646"/>
              </w:tabs>
              <w:adjustRightInd/>
              <w:snapToGrid/>
              <w:spacing w:line="600" w:lineRule="exact"/>
              <w:jc w:val="left"/>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肥料制造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51</w:t>
            </w:r>
          </w:p>
        </w:tc>
        <w:tc>
          <w:tcPr>
            <w:tcW w:w="1922" w:type="dxa"/>
            <w:vMerge w:val="continue"/>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p>
        </w:tc>
        <w:tc>
          <w:tcPr>
            <w:tcW w:w="6513" w:type="dxa"/>
            <w:tcBorders>
              <w:top w:val="single" w:color="000000" w:sz="4" w:space="0"/>
              <w:left w:val="single" w:color="000000" w:sz="4" w:space="0"/>
              <w:bottom w:val="single" w:color="000000" w:sz="4" w:space="0"/>
              <w:right w:val="single" w:color="000000" w:sz="4" w:space="0"/>
            </w:tcBorders>
            <w:noWrap w:val="0"/>
            <w:vAlign w:val="top"/>
          </w:tcPr>
          <w:p>
            <w:pPr>
              <w:tabs>
                <w:tab w:val="left" w:pos="2646"/>
              </w:tabs>
              <w:adjustRightInd/>
              <w:snapToGrid/>
              <w:spacing w:line="600" w:lineRule="exact"/>
              <w:jc w:val="left"/>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农药制造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52</w:t>
            </w:r>
          </w:p>
        </w:tc>
        <w:tc>
          <w:tcPr>
            <w:tcW w:w="1922" w:type="dxa"/>
            <w:vMerge w:val="continue"/>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p>
        </w:tc>
        <w:tc>
          <w:tcPr>
            <w:tcW w:w="6513" w:type="dxa"/>
            <w:tcBorders>
              <w:top w:val="single" w:color="000000" w:sz="4" w:space="0"/>
              <w:left w:val="single" w:color="000000" w:sz="4" w:space="0"/>
              <w:bottom w:val="single" w:color="000000" w:sz="4" w:space="0"/>
              <w:right w:val="single" w:color="000000" w:sz="4" w:space="0"/>
            </w:tcBorders>
            <w:noWrap w:val="0"/>
            <w:vAlign w:val="top"/>
          </w:tcPr>
          <w:p>
            <w:pPr>
              <w:tabs>
                <w:tab w:val="left" w:pos="2646"/>
              </w:tabs>
              <w:adjustRightInd/>
              <w:snapToGrid/>
              <w:spacing w:line="600" w:lineRule="exact"/>
              <w:jc w:val="left"/>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涂料、油墨、颜料及类似产品制造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53</w:t>
            </w:r>
          </w:p>
        </w:tc>
        <w:tc>
          <w:tcPr>
            <w:tcW w:w="1922" w:type="dxa"/>
            <w:vMerge w:val="continue"/>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p>
        </w:tc>
        <w:tc>
          <w:tcPr>
            <w:tcW w:w="6513" w:type="dxa"/>
            <w:tcBorders>
              <w:top w:val="single" w:color="000000" w:sz="4" w:space="0"/>
              <w:left w:val="single" w:color="000000" w:sz="4" w:space="0"/>
              <w:bottom w:val="single" w:color="000000" w:sz="4" w:space="0"/>
              <w:right w:val="single" w:color="000000" w:sz="4" w:space="0"/>
            </w:tcBorders>
            <w:noWrap w:val="0"/>
            <w:vAlign w:val="top"/>
          </w:tcPr>
          <w:p>
            <w:pPr>
              <w:tabs>
                <w:tab w:val="left" w:pos="2646"/>
              </w:tabs>
              <w:adjustRightInd/>
              <w:snapToGrid/>
              <w:spacing w:line="600" w:lineRule="exact"/>
              <w:jc w:val="left"/>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合成材料制造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54</w:t>
            </w:r>
          </w:p>
        </w:tc>
        <w:tc>
          <w:tcPr>
            <w:tcW w:w="1922" w:type="dxa"/>
            <w:vMerge w:val="continue"/>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p>
        </w:tc>
        <w:tc>
          <w:tcPr>
            <w:tcW w:w="6513" w:type="dxa"/>
            <w:tcBorders>
              <w:top w:val="single" w:color="000000" w:sz="4" w:space="0"/>
              <w:left w:val="single" w:color="000000" w:sz="4" w:space="0"/>
              <w:bottom w:val="single" w:color="000000" w:sz="4" w:space="0"/>
              <w:right w:val="single" w:color="000000" w:sz="4" w:space="0"/>
            </w:tcBorders>
            <w:noWrap w:val="0"/>
            <w:vAlign w:val="top"/>
          </w:tcPr>
          <w:p>
            <w:pPr>
              <w:tabs>
                <w:tab w:val="left" w:pos="2646"/>
              </w:tabs>
              <w:adjustRightInd/>
              <w:snapToGrid/>
              <w:spacing w:line="600" w:lineRule="exact"/>
              <w:jc w:val="left"/>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专用化学产品制造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55</w:t>
            </w:r>
          </w:p>
        </w:tc>
        <w:tc>
          <w:tcPr>
            <w:tcW w:w="1922" w:type="dxa"/>
            <w:vMerge w:val="continue"/>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p>
        </w:tc>
        <w:tc>
          <w:tcPr>
            <w:tcW w:w="6513" w:type="dxa"/>
            <w:tcBorders>
              <w:top w:val="single" w:color="000000" w:sz="4" w:space="0"/>
              <w:left w:val="single" w:color="000000" w:sz="4" w:space="0"/>
              <w:bottom w:val="single" w:color="000000" w:sz="4" w:space="0"/>
              <w:right w:val="single" w:color="000000" w:sz="4" w:space="0"/>
            </w:tcBorders>
            <w:noWrap w:val="0"/>
            <w:vAlign w:val="top"/>
          </w:tcPr>
          <w:p>
            <w:pPr>
              <w:tabs>
                <w:tab w:val="left" w:pos="2646"/>
              </w:tabs>
              <w:adjustRightInd/>
              <w:snapToGrid/>
              <w:spacing w:line="600" w:lineRule="exact"/>
              <w:jc w:val="left"/>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日用化学产品制造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56</w:t>
            </w:r>
          </w:p>
        </w:tc>
        <w:tc>
          <w:tcPr>
            <w:tcW w:w="1922" w:type="dxa"/>
            <w:vMerge w:val="restart"/>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医药制造业</w:t>
            </w:r>
          </w:p>
        </w:tc>
        <w:tc>
          <w:tcPr>
            <w:tcW w:w="6513" w:type="dxa"/>
            <w:tcBorders>
              <w:top w:val="single" w:color="000000" w:sz="4" w:space="0"/>
              <w:left w:val="single" w:color="000000" w:sz="4" w:space="0"/>
              <w:bottom w:val="single" w:color="000000" w:sz="4" w:space="0"/>
              <w:right w:val="single" w:color="000000" w:sz="4" w:space="0"/>
            </w:tcBorders>
            <w:noWrap w:val="0"/>
            <w:vAlign w:val="top"/>
          </w:tcPr>
          <w:p>
            <w:pPr>
              <w:tabs>
                <w:tab w:val="left" w:pos="2646"/>
              </w:tabs>
              <w:adjustRightInd/>
              <w:snapToGrid/>
              <w:spacing w:line="600" w:lineRule="exact"/>
              <w:jc w:val="left"/>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化学药品原料药制造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57</w:t>
            </w:r>
          </w:p>
        </w:tc>
        <w:tc>
          <w:tcPr>
            <w:tcW w:w="1922" w:type="dxa"/>
            <w:vMerge w:val="continue"/>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p>
        </w:tc>
        <w:tc>
          <w:tcPr>
            <w:tcW w:w="6513" w:type="dxa"/>
            <w:tcBorders>
              <w:top w:val="single" w:color="000000" w:sz="4" w:space="0"/>
              <w:left w:val="single" w:color="000000" w:sz="4" w:space="0"/>
              <w:bottom w:val="single" w:color="000000" w:sz="4" w:space="0"/>
              <w:right w:val="single" w:color="000000" w:sz="4" w:space="0"/>
            </w:tcBorders>
            <w:noWrap w:val="0"/>
            <w:vAlign w:val="top"/>
          </w:tcPr>
          <w:p>
            <w:pPr>
              <w:tabs>
                <w:tab w:val="left" w:pos="2646"/>
              </w:tabs>
              <w:adjustRightInd/>
              <w:snapToGrid/>
              <w:spacing w:line="600" w:lineRule="exact"/>
              <w:jc w:val="left"/>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化学药品制剂制造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58</w:t>
            </w:r>
          </w:p>
        </w:tc>
        <w:tc>
          <w:tcPr>
            <w:tcW w:w="1922" w:type="dxa"/>
            <w:vMerge w:val="continue"/>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p>
        </w:tc>
        <w:tc>
          <w:tcPr>
            <w:tcW w:w="6513" w:type="dxa"/>
            <w:tcBorders>
              <w:top w:val="single" w:color="000000" w:sz="4" w:space="0"/>
              <w:left w:val="single" w:color="000000" w:sz="4" w:space="0"/>
              <w:bottom w:val="single" w:color="000000" w:sz="4" w:space="0"/>
              <w:right w:val="single" w:color="000000" w:sz="4" w:space="0"/>
            </w:tcBorders>
            <w:noWrap w:val="0"/>
            <w:vAlign w:val="top"/>
          </w:tcPr>
          <w:p>
            <w:pPr>
              <w:tabs>
                <w:tab w:val="left" w:pos="2646"/>
              </w:tabs>
              <w:adjustRightInd/>
              <w:snapToGrid/>
              <w:spacing w:line="600" w:lineRule="exact"/>
              <w:jc w:val="left"/>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药饮片加工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59</w:t>
            </w:r>
          </w:p>
        </w:tc>
        <w:tc>
          <w:tcPr>
            <w:tcW w:w="1922" w:type="dxa"/>
            <w:vMerge w:val="continue"/>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p>
        </w:tc>
        <w:tc>
          <w:tcPr>
            <w:tcW w:w="6513" w:type="dxa"/>
            <w:tcBorders>
              <w:top w:val="single" w:color="000000" w:sz="4" w:space="0"/>
              <w:left w:val="single" w:color="000000" w:sz="4" w:space="0"/>
              <w:bottom w:val="single" w:color="000000" w:sz="4" w:space="0"/>
              <w:right w:val="single" w:color="000000" w:sz="4" w:space="0"/>
            </w:tcBorders>
            <w:noWrap w:val="0"/>
            <w:vAlign w:val="top"/>
          </w:tcPr>
          <w:p>
            <w:pPr>
              <w:tabs>
                <w:tab w:val="left" w:pos="2646"/>
              </w:tabs>
              <w:adjustRightInd/>
              <w:snapToGrid/>
              <w:spacing w:line="600" w:lineRule="exact"/>
              <w:jc w:val="left"/>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中成药生产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60</w:t>
            </w:r>
          </w:p>
        </w:tc>
        <w:tc>
          <w:tcPr>
            <w:tcW w:w="1922" w:type="dxa"/>
            <w:vMerge w:val="continue"/>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p>
        </w:tc>
        <w:tc>
          <w:tcPr>
            <w:tcW w:w="6513" w:type="dxa"/>
            <w:tcBorders>
              <w:top w:val="single" w:color="000000" w:sz="4" w:space="0"/>
              <w:left w:val="single" w:color="000000" w:sz="4" w:space="0"/>
              <w:bottom w:val="single" w:color="000000" w:sz="4" w:space="0"/>
              <w:right w:val="single" w:color="000000" w:sz="4" w:space="0"/>
            </w:tcBorders>
            <w:noWrap w:val="0"/>
            <w:vAlign w:val="top"/>
          </w:tcPr>
          <w:p>
            <w:pPr>
              <w:tabs>
                <w:tab w:val="left" w:pos="2646"/>
              </w:tabs>
              <w:adjustRightInd/>
              <w:snapToGrid/>
              <w:spacing w:line="600" w:lineRule="exact"/>
              <w:jc w:val="left"/>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生物药品制品制造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61</w:t>
            </w:r>
          </w:p>
        </w:tc>
        <w:tc>
          <w:tcPr>
            <w:tcW w:w="1922" w:type="dxa"/>
            <w:vMerge w:val="continue"/>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p>
        </w:tc>
        <w:tc>
          <w:tcPr>
            <w:tcW w:w="6513" w:type="dxa"/>
            <w:tcBorders>
              <w:top w:val="single" w:color="000000" w:sz="4" w:space="0"/>
              <w:left w:val="single" w:color="000000" w:sz="4" w:space="0"/>
              <w:bottom w:val="single" w:color="000000" w:sz="4" w:space="0"/>
              <w:right w:val="single" w:color="000000" w:sz="4" w:space="0"/>
            </w:tcBorders>
            <w:noWrap w:val="0"/>
            <w:vAlign w:val="top"/>
          </w:tcPr>
          <w:p>
            <w:pPr>
              <w:tabs>
                <w:tab w:val="left" w:pos="2646"/>
              </w:tabs>
              <w:adjustRightInd/>
              <w:snapToGrid/>
              <w:spacing w:line="600" w:lineRule="exact"/>
              <w:jc w:val="left"/>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卫生材料制造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62</w:t>
            </w:r>
          </w:p>
        </w:tc>
        <w:tc>
          <w:tcPr>
            <w:tcW w:w="1922" w:type="dxa"/>
            <w:vMerge w:val="continue"/>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p>
        </w:tc>
        <w:tc>
          <w:tcPr>
            <w:tcW w:w="6513" w:type="dxa"/>
            <w:tcBorders>
              <w:top w:val="single" w:color="000000" w:sz="4" w:space="0"/>
              <w:left w:val="single" w:color="000000" w:sz="4" w:space="0"/>
              <w:bottom w:val="single" w:color="000000" w:sz="4" w:space="0"/>
              <w:right w:val="single" w:color="000000" w:sz="4" w:space="0"/>
            </w:tcBorders>
            <w:noWrap w:val="0"/>
            <w:vAlign w:val="top"/>
          </w:tcPr>
          <w:p>
            <w:pPr>
              <w:tabs>
                <w:tab w:val="left" w:pos="2646"/>
              </w:tabs>
              <w:adjustRightInd/>
              <w:snapToGrid/>
              <w:spacing w:line="600" w:lineRule="exact"/>
              <w:jc w:val="left"/>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医药用品制造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63</w:t>
            </w:r>
          </w:p>
        </w:tc>
        <w:tc>
          <w:tcPr>
            <w:tcW w:w="1922" w:type="dxa"/>
            <w:vMerge w:val="restart"/>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eastAsia="zh-CN"/>
              </w:rPr>
            </w:pPr>
            <w:r>
              <w:rPr>
                <w:rFonts w:hint="default" w:ascii="Times New Roman" w:hAnsi="Times New Roman" w:eastAsia="仿宋_GB2312" w:cs="Times New Roman"/>
                <w:color w:val="000000"/>
                <w:sz w:val="28"/>
                <w:szCs w:val="28"/>
                <w:highlight w:val="none"/>
                <w:lang w:val="en" w:eastAsia="zh-CN"/>
              </w:rPr>
              <w:t>化学纤维</w:t>
            </w:r>
          </w:p>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制造业</w:t>
            </w:r>
          </w:p>
        </w:tc>
        <w:tc>
          <w:tcPr>
            <w:tcW w:w="6513" w:type="dxa"/>
            <w:tcBorders>
              <w:top w:val="single" w:color="000000" w:sz="4" w:space="0"/>
              <w:left w:val="single" w:color="000000" w:sz="4" w:space="0"/>
              <w:bottom w:val="single" w:color="000000" w:sz="4" w:space="0"/>
              <w:right w:val="single" w:color="000000" w:sz="4" w:space="0"/>
            </w:tcBorders>
            <w:noWrap w:val="0"/>
            <w:vAlign w:val="top"/>
          </w:tcPr>
          <w:p>
            <w:pPr>
              <w:tabs>
                <w:tab w:val="left" w:pos="2646"/>
              </w:tabs>
              <w:adjustRightInd/>
              <w:snapToGrid/>
              <w:spacing w:line="600" w:lineRule="exact"/>
              <w:jc w:val="left"/>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纤维素纤维原料及纤维制造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64</w:t>
            </w:r>
          </w:p>
        </w:tc>
        <w:tc>
          <w:tcPr>
            <w:tcW w:w="1922" w:type="dxa"/>
            <w:vMerge w:val="continue"/>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p>
        </w:tc>
        <w:tc>
          <w:tcPr>
            <w:tcW w:w="6513" w:type="dxa"/>
            <w:tcBorders>
              <w:top w:val="single" w:color="000000" w:sz="4" w:space="0"/>
              <w:left w:val="single" w:color="000000" w:sz="4" w:space="0"/>
              <w:bottom w:val="single" w:color="000000" w:sz="4" w:space="0"/>
              <w:right w:val="single" w:color="000000" w:sz="4" w:space="0"/>
            </w:tcBorders>
            <w:noWrap w:val="0"/>
            <w:vAlign w:val="top"/>
          </w:tcPr>
          <w:p>
            <w:pPr>
              <w:tabs>
                <w:tab w:val="left" w:pos="2646"/>
              </w:tabs>
              <w:adjustRightInd/>
              <w:snapToGrid/>
              <w:spacing w:line="600" w:lineRule="exact"/>
              <w:jc w:val="left"/>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合成纤维制造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65</w:t>
            </w:r>
          </w:p>
        </w:tc>
        <w:tc>
          <w:tcPr>
            <w:tcW w:w="1922" w:type="dxa"/>
            <w:vMerge w:val="continue"/>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p>
        </w:tc>
        <w:tc>
          <w:tcPr>
            <w:tcW w:w="6513" w:type="dxa"/>
            <w:tcBorders>
              <w:top w:val="single" w:color="000000" w:sz="4" w:space="0"/>
              <w:left w:val="single" w:color="000000" w:sz="4" w:space="0"/>
              <w:bottom w:val="single" w:color="000000" w:sz="4" w:space="0"/>
              <w:right w:val="single" w:color="000000" w:sz="4" w:space="0"/>
            </w:tcBorders>
            <w:noWrap w:val="0"/>
            <w:vAlign w:val="top"/>
          </w:tcPr>
          <w:p>
            <w:pPr>
              <w:tabs>
                <w:tab w:val="left" w:pos="2646"/>
              </w:tabs>
              <w:adjustRightInd/>
              <w:snapToGrid/>
              <w:spacing w:line="600" w:lineRule="exact"/>
              <w:jc w:val="left"/>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生物基材料制造</w:t>
            </w:r>
          </w:p>
        </w:tc>
      </w:tr>
      <w:tr>
        <w:tblPrEx>
          <w:tblLayout w:type="fixed"/>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66</w:t>
            </w:r>
          </w:p>
        </w:tc>
        <w:tc>
          <w:tcPr>
            <w:tcW w:w="1922" w:type="dxa"/>
            <w:vMerge w:val="restart"/>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印刷和记录媒介复制业</w:t>
            </w:r>
          </w:p>
        </w:tc>
        <w:tc>
          <w:tcPr>
            <w:tcW w:w="6513" w:type="dxa"/>
            <w:tcBorders>
              <w:top w:val="single" w:color="000000" w:sz="4" w:space="0"/>
              <w:left w:val="single" w:color="000000" w:sz="4" w:space="0"/>
              <w:bottom w:val="single" w:color="000000" w:sz="4" w:space="0"/>
              <w:right w:val="single" w:color="000000" w:sz="4" w:space="0"/>
            </w:tcBorders>
            <w:noWrap w:val="0"/>
            <w:vAlign w:val="top"/>
          </w:tcPr>
          <w:p>
            <w:pPr>
              <w:tabs>
                <w:tab w:val="left" w:pos="2646"/>
              </w:tabs>
              <w:adjustRightInd/>
              <w:snapToGrid/>
              <w:spacing w:line="600" w:lineRule="exact"/>
              <w:jc w:val="left"/>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印刷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67</w:t>
            </w:r>
          </w:p>
        </w:tc>
        <w:tc>
          <w:tcPr>
            <w:tcW w:w="1922" w:type="dxa"/>
            <w:vMerge w:val="continue"/>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p>
        </w:tc>
        <w:tc>
          <w:tcPr>
            <w:tcW w:w="6513" w:type="dxa"/>
            <w:tcBorders>
              <w:top w:val="single" w:color="000000" w:sz="4" w:space="0"/>
              <w:left w:val="single" w:color="000000" w:sz="4" w:space="0"/>
              <w:bottom w:val="single" w:color="000000" w:sz="4" w:space="0"/>
              <w:right w:val="single" w:color="000000" w:sz="4" w:space="0"/>
            </w:tcBorders>
            <w:noWrap w:val="0"/>
            <w:vAlign w:val="top"/>
          </w:tcPr>
          <w:p>
            <w:pPr>
              <w:tabs>
                <w:tab w:val="left" w:pos="2646"/>
              </w:tabs>
              <w:adjustRightInd/>
              <w:snapToGrid/>
              <w:spacing w:line="600" w:lineRule="exact"/>
              <w:jc w:val="left"/>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装订及印刷相关服务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68</w:t>
            </w:r>
          </w:p>
        </w:tc>
        <w:tc>
          <w:tcPr>
            <w:tcW w:w="1922" w:type="dxa"/>
            <w:vMerge w:val="continue"/>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p>
        </w:tc>
        <w:tc>
          <w:tcPr>
            <w:tcW w:w="6513" w:type="dxa"/>
            <w:tcBorders>
              <w:top w:val="single" w:color="000000" w:sz="4" w:space="0"/>
              <w:left w:val="single" w:color="000000" w:sz="4" w:space="0"/>
              <w:bottom w:val="single" w:color="000000" w:sz="4" w:space="0"/>
              <w:right w:val="single" w:color="000000" w:sz="4" w:space="0"/>
            </w:tcBorders>
            <w:noWrap w:val="0"/>
            <w:vAlign w:val="top"/>
          </w:tcPr>
          <w:p>
            <w:pPr>
              <w:tabs>
                <w:tab w:val="left" w:pos="2646"/>
              </w:tabs>
              <w:adjustRightInd/>
              <w:snapToGrid/>
              <w:spacing w:line="600" w:lineRule="exact"/>
              <w:jc w:val="left"/>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记录媒介复制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69</w:t>
            </w:r>
          </w:p>
        </w:tc>
        <w:tc>
          <w:tcPr>
            <w:tcW w:w="1922" w:type="dxa"/>
            <w:vMerge w:val="restart"/>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eastAsia="zh-CN"/>
              </w:rPr>
            </w:pPr>
            <w:r>
              <w:rPr>
                <w:rFonts w:hint="default" w:ascii="Times New Roman" w:hAnsi="Times New Roman" w:eastAsia="仿宋_GB2312" w:cs="Times New Roman"/>
                <w:color w:val="000000"/>
                <w:sz w:val="28"/>
                <w:szCs w:val="28"/>
                <w:highlight w:val="none"/>
                <w:lang w:val="en" w:eastAsia="zh-CN"/>
              </w:rPr>
              <w:t>非金属矿物</w:t>
            </w:r>
          </w:p>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制品业</w:t>
            </w:r>
          </w:p>
        </w:tc>
        <w:tc>
          <w:tcPr>
            <w:tcW w:w="6513" w:type="dxa"/>
            <w:tcBorders>
              <w:top w:val="single" w:color="000000" w:sz="4" w:space="0"/>
              <w:left w:val="single" w:color="000000" w:sz="4" w:space="0"/>
              <w:bottom w:val="single" w:color="000000" w:sz="4" w:space="0"/>
              <w:right w:val="single" w:color="000000" w:sz="4" w:space="0"/>
            </w:tcBorders>
            <w:noWrap w:val="0"/>
            <w:vAlign w:val="top"/>
          </w:tcPr>
          <w:p>
            <w:pPr>
              <w:tabs>
                <w:tab w:val="left" w:pos="2646"/>
              </w:tabs>
              <w:adjustRightInd/>
              <w:snapToGrid/>
              <w:spacing w:line="600" w:lineRule="exact"/>
              <w:jc w:val="left"/>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水泥、石灰和石膏制造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70</w:t>
            </w:r>
          </w:p>
        </w:tc>
        <w:tc>
          <w:tcPr>
            <w:tcW w:w="1922" w:type="dxa"/>
            <w:vMerge w:val="continue"/>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p>
        </w:tc>
        <w:tc>
          <w:tcPr>
            <w:tcW w:w="6513" w:type="dxa"/>
            <w:tcBorders>
              <w:top w:val="single" w:color="000000" w:sz="4" w:space="0"/>
              <w:left w:val="single" w:color="000000" w:sz="4" w:space="0"/>
              <w:bottom w:val="single" w:color="000000" w:sz="4" w:space="0"/>
              <w:right w:val="single" w:color="000000" w:sz="4" w:space="0"/>
            </w:tcBorders>
            <w:noWrap w:val="0"/>
            <w:vAlign w:val="top"/>
          </w:tcPr>
          <w:p>
            <w:pPr>
              <w:tabs>
                <w:tab w:val="left" w:pos="2646"/>
              </w:tabs>
              <w:adjustRightInd/>
              <w:snapToGrid/>
              <w:spacing w:line="600" w:lineRule="exact"/>
              <w:jc w:val="left"/>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石膏、水泥制品及类似制品制造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71</w:t>
            </w:r>
          </w:p>
        </w:tc>
        <w:tc>
          <w:tcPr>
            <w:tcW w:w="1922" w:type="dxa"/>
            <w:vMerge w:val="continue"/>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p>
        </w:tc>
        <w:tc>
          <w:tcPr>
            <w:tcW w:w="6513" w:type="dxa"/>
            <w:tcBorders>
              <w:top w:val="single" w:color="000000" w:sz="4" w:space="0"/>
              <w:left w:val="single" w:color="000000" w:sz="4" w:space="0"/>
              <w:bottom w:val="single" w:color="000000" w:sz="4" w:space="0"/>
              <w:right w:val="single" w:color="000000" w:sz="4" w:space="0"/>
            </w:tcBorders>
            <w:noWrap w:val="0"/>
            <w:vAlign w:val="top"/>
          </w:tcPr>
          <w:p>
            <w:pPr>
              <w:tabs>
                <w:tab w:val="left" w:pos="2646"/>
              </w:tabs>
              <w:adjustRightInd/>
              <w:snapToGrid/>
              <w:spacing w:line="600" w:lineRule="exact"/>
              <w:jc w:val="left"/>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砖瓦、石材等建筑材料制造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72</w:t>
            </w:r>
          </w:p>
        </w:tc>
        <w:tc>
          <w:tcPr>
            <w:tcW w:w="1922" w:type="dxa"/>
            <w:vMerge w:val="continue"/>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p>
        </w:tc>
        <w:tc>
          <w:tcPr>
            <w:tcW w:w="6513" w:type="dxa"/>
            <w:tcBorders>
              <w:top w:val="single" w:color="000000" w:sz="4" w:space="0"/>
              <w:left w:val="single" w:color="000000" w:sz="4" w:space="0"/>
              <w:bottom w:val="single" w:color="000000" w:sz="4" w:space="0"/>
              <w:right w:val="single" w:color="000000" w:sz="4" w:space="0"/>
            </w:tcBorders>
            <w:noWrap w:val="0"/>
            <w:vAlign w:val="top"/>
          </w:tcPr>
          <w:p>
            <w:pPr>
              <w:tabs>
                <w:tab w:val="left" w:pos="2646"/>
              </w:tabs>
              <w:adjustRightInd/>
              <w:snapToGrid/>
              <w:spacing w:line="600" w:lineRule="exact"/>
              <w:jc w:val="left"/>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玻璃制造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73</w:t>
            </w:r>
          </w:p>
        </w:tc>
        <w:tc>
          <w:tcPr>
            <w:tcW w:w="1922" w:type="dxa"/>
            <w:vMerge w:val="continue"/>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p>
        </w:tc>
        <w:tc>
          <w:tcPr>
            <w:tcW w:w="6513" w:type="dxa"/>
            <w:tcBorders>
              <w:top w:val="single" w:color="000000" w:sz="4" w:space="0"/>
              <w:left w:val="single" w:color="000000" w:sz="4" w:space="0"/>
              <w:bottom w:val="single" w:color="000000" w:sz="4" w:space="0"/>
              <w:right w:val="single" w:color="000000" w:sz="4" w:space="0"/>
            </w:tcBorders>
            <w:noWrap w:val="0"/>
            <w:vAlign w:val="top"/>
          </w:tcPr>
          <w:p>
            <w:pPr>
              <w:tabs>
                <w:tab w:val="left" w:pos="2646"/>
              </w:tabs>
              <w:adjustRightInd/>
              <w:snapToGrid/>
              <w:spacing w:line="600" w:lineRule="exact"/>
              <w:jc w:val="left"/>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玻璃制品制造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74</w:t>
            </w:r>
          </w:p>
        </w:tc>
        <w:tc>
          <w:tcPr>
            <w:tcW w:w="1922" w:type="dxa"/>
            <w:vMerge w:val="continue"/>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p>
        </w:tc>
        <w:tc>
          <w:tcPr>
            <w:tcW w:w="6513" w:type="dxa"/>
            <w:tcBorders>
              <w:top w:val="single" w:color="000000" w:sz="4" w:space="0"/>
              <w:left w:val="single" w:color="000000" w:sz="4" w:space="0"/>
              <w:bottom w:val="single" w:color="000000" w:sz="4" w:space="0"/>
              <w:right w:val="single" w:color="000000" w:sz="4" w:space="0"/>
            </w:tcBorders>
            <w:noWrap w:val="0"/>
            <w:vAlign w:val="top"/>
          </w:tcPr>
          <w:p>
            <w:pPr>
              <w:tabs>
                <w:tab w:val="left" w:pos="2646"/>
              </w:tabs>
              <w:adjustRightInd/>
              <w:snapToGrid/>
              <w:spacing w:line="600" w:lineRule="exact"/>
              <w:jc w:val="left"/>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玻璃纤维和玻璃纤维增强塑料制品制造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75</w:t>
            </w:r>
          </w:p>
        </w:tc>
        <w:tc>
          <w:tcPr>
            <w:tcW w:w="1922" w:type="dxa"/>
            <w:vMerge w:val="continue"/>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p>
        </w:tc>
        <w:tc>
          <w:tcPr>
            <w:tcW w:w="6513" w:type="dxa"/>
            <w:tcBorders>
              <w:top w:val="single" w:color="000000" w:sz="4" w:space="0"/>
              <w:left w:val="single" w:color="000000" w:sz="4" w:space="0"/>
              <w:bottom w:val="single" w:color="000000" w:sz="4" w:space="0"/>
              <w:right w:val="single" w:color="000000" w:sz="4" w:space="0"/>
            </w:tcBorders>
            <w:noWrap w:val="0"/>
            <w:vAlign w:val="top"/>
          </w:tcPr>
          <w:p>
            <w:pPr>
              <w:tabs>
                <w:tab w:val="left" w:pos="2646"/>
              </w:tabs>
              <w:adjustRightInd/>
              <w:snapToGrid/>
              <w:spacing w:line="600" w:lineRule="exact"/>
              <w:jc w:val="left"/>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陶瓷制品制造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76</w:t>
            </w:r>
          </w:p>
        </w:tc>
        <w:tc>
          <w:tcPr>
            <w:tcW w:w="1922" w:type="dxa"/>
            <w:vMerge w:val="continue"/>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p>
        </w:tc>
        <w:tc>
          <w:tcPr>
            <w:tcW w:w="6513" w:type="dxa"/>
            <w:tcBorders>
              <w:top w:val="single" w:color="000000" w:sz="4" w:space="0"/>
              <w:left w:val="single" w:color="000000" w:sz="4" w:space="0"/>
              <w:bottom w:val="single" w:color="000000" w:sz="4" w:space="0"/>
              <w:right w:val="single" w:color="000000" w:sz="4" w:space="0"/>
            </w:tcBorders>
            <w:noWrap w:val="0"/>
            <w:vAlign w:val="top"/>
          </w:tcPr>
          <w:p>
            <w:pPr>
              <w:tabs>
                <w:tab w:val="left" w:pos="2646"/>
              </w:tabs>
              <w:adjustRightInd/>
              <w:snapToGrid/>
              <w:spacing w:line="600" w:lineRule="exact"/>
              <w:jc w:val="left"/>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石墨制品制造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77</w:t>
            </w:r>
          </w:p>
        </w:tc>
        <w:tc>
          <w:tcPr>
            <w:tcW w:w="1922" w:type="dxa"/>
            <w:vMerge w:val="continue"/>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p>
        </w:tc>
        <w:tc>
          <w:tcPr>
            <w:tcW w:w="6513" w:type="dxa"/>
            <w:tcBorders>
              <w:top w:val="single" w:color="000000" w:sz="4" w:space="0"/>
              <w:left w:val="single" w:color="000000" w:sz="4" w:space="0"/>
              <w:bottom w:val="single" w:color="000000" w:sz="4" w:space="0"/>
              <w:right w:val="single" w:color="000000" w:sz="4" w:space="0"/>
            </w:tcBorders>
            <w:noWrap w:val="0"/>
            <w:vAlign w:val="top"/>
          </w:tcPr>
          <w:p>
            <w:pPr>
              <w:tabs>
                <w:tab w:val="left" w:pos="2646"/>
              </w:tabs>
              <w:adjustRightInd/>
              <w:snapToGrid/>
              <w:spacing w:line="600" w:lineRule="exact"/>
              <w:jc w:val="left"/>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其他非金属矿物制品制造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78</w:t>
            </w:r>
          </w:p>
        </w:tc>
        <w:tc>
          <w:tcPr>
            <w:tcW w:w="1922" w:type="dxa"/>
            <w:vMerge w:val="restart"/>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both"/>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黑色金属冶炼和压延加工业</w:t>
            </w:r>
          </w:p>
        </w:tc>
        <w:tc>
          <w:tcPr>
            <w:tcW w:w="6513" w:type="dxa"/>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both"/>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钢压延加工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79</w:t>
            </w:r>
          </w:p>
        </w:tc>
        <w:tc>
          <w:tcPr>
            <w:tcW w:w="1922" w:type="dxa"/>
            <w:vMerge w:val="continue"/>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both"/>
              <w:rPr>
                <w:rFonts w:hint="default" w:ascii="Times New Roman" w:hAnsi="Times New Roman" w:eastAsia="仿宋_GB2312" w:cs="Times New Roman"/>
                <w:color w:val="000000"/>
                <w:sz w:val="28"/>
                <w:szCs w:val="28"/>
                <w:highlight w:val="none"/>
                <w:lang w:val="en"/>
              </w:rPr>
            </w:pPr>
          </w:p>
        </w:tc>
        <w:tc>
          <w:tcPr>
            <w:tcW w:w="6513" w:type="dxa"/>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both"/>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铁合金冶炼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80</w:t>
            </w:r>
          </w:p>
        </w:tc>
        <w:tc>
          <w:tcPr>
            <w:tcW w:w="1922" w:type="dxa"/>
            <w:vMerge w:val="restart"/>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有色金属冶炼和压延加工业</w:t>
            </w:r>
          </w:p>
        </w:tc>
        <w:tc>
          <w:tcPr>
            <w:tcW w:w="6513" w:type="dxa"/>
            <w:tcBorders>
              <w:top w:val="single" w:color="000000" w:sz="4" w:space="0"/>
              <w:left w:val="single" w:color="000000" w:sz="4" w:space="0"/>
              <w:bottom w:val="single" w:color="000000" w:sz="4" w:space="0"/>
              <w:right w:val="single" w:color="000000" w:sz="4" w:space="0"/>
            </w:tcBorders>
            <w:noWrap w:val="0"/>
            <w:vAlign w:val="top"/>
          </w:tcPr>
          <w:p>
            <w:pPr>
              <w:tabs>
                <w:tab w:val="left" w:pos="2646"/>
              </w:tabs>
              <w:adjustRightInd/>
              <w:snapToGrid/>
              <w:spacing w:line="600" w:lineRule="exact"/>
              <w:jc w:val="left"/>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有色金属合金制造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81</w:t>
            </w:r>
          </w:p>
        </w:tc>
        <w:tc>
          <w:tcPr>
            <w:tcW w:w="1922" w:type="dxa"/>
            <w:vMerge w:val="continue"/>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p>
        </w:tc>
        <w:tc>
          <w:tcPr>
            <w:tcW w:w="6513" w:type="dxa"/>
            <w:tcBorders>
              <w:top w:val="single" w:color="000000" w:sz="4" w:space="0"/>
              <w:left w:val="single" w:color="000000" w:sz="4" w:space="0"/>
              <w:bottom w:val="single" w:color="000000" w:sz="4" w:space="0"/>
              <w:right w:val="single" w:color="000000" w:sz="4" w:space="0"/>
            </w:tcBorders>
            <w:noWrap w:val="0"/>
            <w:vAlign w:val="top"/>
          </w:tcPr>
          <w:p>
            <w:pPr>
              <w:tabs>
                <w:tab w:val="left" w:pos="2646"/>
              </w:tabs>
              <w:adjustRightInd/>
              <w:snapToGrid/>
              <w:spacing w:line="600" w:lineRule="exact"/>
              <w:jc w:val="left"/>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有色金属压延加工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82</w:t>
            </w:r>
          </w:p>
        </w:tc>
        <w:tc>
          <w:tcPr>
            <w:tcW w:w="1922" w:type="dxa"/>
            <w:vMerge w:val="restart"/>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金属制品业</w:t>
            </w:r>
          </w:p>
        </w:tc>
        <w:tc>
          <w:tcPr>
            <w:tcW w:w="6513" w:type="dxa"/>
            <w:tcBorders>
              <w:top w:val="single" w:color="000000" w:sz="4" w:space="0"/>
              <w:left w:val="single" w:color="000000" w:sz="4" w:space="0"/>
              <w:bottom w:val="single" w:color="000000" w:sz="4" w:space="0"/>
              <w:right w:val="single" w:color="000000" w:sz="4" w:space="0"/>
            </w:tcBorders>
            <w:noWrap w:val="0"/>
            <w:vAlign w:val="top"/>
          </w:tcPr>
          <w:p>
            <w:pPr>
              <w:tabs>
                <w:tab w:val="left" w:pos="2646"/>
              </w:tabs>
              <w:adjustRightInd/>
              <w:snapToGrid/>
              <w:spacing w:line="600" w:lineRule="exact"/>
              <w:jc w:val="left"/>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结构性金属制品制造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83</w:t>
            </w:r>
          </w:p>
        </w:tc>
        <w:tc>
          <w:tcPr>
            <w:tcW w:w="1922" w:type="dxa"/>
            <w:vMerge w:val="continue"/>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p>
        </w:tc>
        <w:tc>
          <w:tcPr>
            <w:tcW w:w="6513" w:type="dxa"/>
            <w:tcBorders>
              <w:top w:val="single" w:color="000000" w:sz="4" w:space="0"/>
              <w:left w:val="single" w:color="000000" w:sz="4" w:space="0"/>
              <w:bottom w:val="single" w:color="000000" w:sz="4" w:space="0"/>
              <w:right w:val="single" w:color="000000" w:sz="4" w:space="0"/>
            </w:tcBorders>
            <w:noWrap w:val="0"/>
            <w:vAlign w:val="top"/>
          </w:tcPr>
          <w:p>
            <w:pPr>
              <w:tabs>
                <w:tab w:val="left" w:pos="2646"/>
              </w:tabs>
              <w:adjustRightInd/>
              <w:snapToGrid/>
              <w:spacing w:line="600" w:lineRule="exact"/>
              <w:jc w:val="left"/>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金属工具制造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84</w:t>
            </w:r>
          </w:p>
        </w:tc>
        <w:tc>
          <w:tcPr>
            <w:tcW w:w="1922" w:type="dxa"/>
            <w:vMerge w:val="continue"/>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p>
        </w:tc>
        <w:tc>
          <w:tcPr>
            <w:tcW w:w="6513" w:type="dxa"/>
            <w:tcBorders>
              <w:top w:val="single" w:color="000000" w:sz="4" w:space="0"/>
              <w:left w:val="single" w:color="000000" w:sz="4" w:space="0"/>
              <w:bottom w:val="single" w:color="000000" w:sz="4" w:space="0"/>
              <w:right w:val="single" w:color="000000" w:sz="4" w:space="0"/>
            </w:tcBorders>
            <w:noWrap w:val="0"/>
            <w:vAlign w:val="top"/>
          </w:tcPr>
          <w:p>
            <w:pPr>
              <w:tabs>
                <w:tab w:val="left" w:pos="2646"/>
              </w:tabs>
              <w:adjustRightInd/>
              <w:snapToGrid/>
              <w:spacing w:line="600" w:lineRule="exact"/>
              <w:jc w:val="left"/>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金属制日用品制造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85</w:t>
            </w:r>
          </w:p>
        </w:tc>
        <w:tc>
          <w:tcPr>
            <w:tcW w:w="1922" w:type="dxa"/>
            <w:vMerge w:val="restart"/>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电气机械和器材制造业</w:t>
            </w:r>
          </w:p>
        </w:tc>
        <w:tc>
          <w:tcPr>
            <w:tcW w:w="6513" w:type="dxa"/>
            <w:tcBorders>
              <w:top w:val="single" w:color="000000" w:sz="4" w:space="0"/>
              <w:left w:val="single" w:color="000000" w:sz="4" w:space="0"/>
              <w:bottom w:val="single" w:color="000000" w:sz="4" w:space="0"/>
              <w:right w:val="single" w:color="000000" w:sz="4" w:space="0"/>
            </w:tcBorders>
            <w:noWrap w:val="0"/>
            <w:vAlign w:val="top"/>
          </w:tcPr>
          <w:p>
            <w:pPr>
              <w:tabs>
                <w:tab w:val="left" w:pos="2646"/>
              </w:tabs>
              <w:adjustRightInd/>
              <w:snapToGrid/>
              <w:spacing w:line="600" w:lineRule="exact"/>
              <w:jc w:val="left"/>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电机制造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86</w:t>
            </w:r>
          </w:p>
        </w:tc>
        <w:tc>
          <w:tcPr>
            <w:tcW w:w="1922" w:type="dxa"/>
            <w:vMerge w:val="continue"/>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p>
        </w:tc>
        <w:tc>
          <w:tcPr>
            <w:tcW w:w="6513" w:type="dxa"/>
            <w:tcBorders>
              <w:top w:val="single" w:color="000000" w:sz="4" w:space="0"/>
              <w:left w:val="single" w:color="000000" w:sz="4" w:space="0"/>
              <w:bottom w:val="single" w:color="000000" w:sz="4" w:space="0"/>
              <w:right w:val="single" w:color="000000" w:sz="4" w:space="0"/>
            </w:tcBorders>
            <w:noWrap w:val="0"/>
            <w:vAlign w:val="top"/>
          </w:tcPr>
          <w:p>
            <w:pPr>
              <w:tabs>
                <w:tab w:val="left" w:pos="2646"/>
              </w:tabs>
              <w:adjustRightInd/>
              <w:snapToGrid/>
              <w:spacing w:line="600" w:lineRule="exact"/>
              <w:jc w:val="left"/>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输配电设备制造</w:t>
            </w:r>
          </w:p>
        </w:tc>
      </w:tr>
      <w:tr>
        <w:tblPrEx>
          <w:tblLayout w:type="fixed"/>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87</w:t>
            </w:r>
          </w:p>
        </w:tc>
        <w:tc>
          <w:tcPr>
            <w:tcW w:w="1922" w:type="dxa"/>
            <w:vMerge w:val="continue"/>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p>
        </w:tc>
        <w:tc>
          <w:tcPr>
            <w:tcW w:w="6513" w:type="dxa"/>
            <w:tcBorders>
              <w:top w:val="single" w:color="000000" w:sz="4" w:space="0"/>
              <w:left w:val="single" w:color="000000" w:sz="4" w:space="0"/>
              <w:bottom w:val="single" w:color="000000" w:sz="4" w:space="0"/>
              <w:right w:val="single" w:color="000000" w:sz="4" w:space="0"/>
            </w:tcBorders>
            <w:noWrap w:val="0"/>
            <w:vAlign w:val="top"/>
          </w:tcPr>
          <w:p>
            <w:pPr>
              <w:tabs>
                <w:tab w:val="left" w:pos="2646"/>
              </w:tabs>
              <w:adjustRightInd/>
              <w:snapToGrid/>
              <w:spacing w:line="600" w:lineRule="exact"/>
              <w:jc w:val="left"/>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控制设备制造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88</w:t>
            </w:r>
          </w:p>
        </w:tc>
        <w:tc>
          <w:tcPr>
            <w:tcW w:w="1922" w:type="dxa"/>
            <w:vMerge w:val="continue"/>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p>
        </w:tc>
        <w:tc>
          <w:tcPr>
            <w:tcW w:w="6513" w:type="dxa"/>
            <w:tcBorders>
              <w:top w:val="single" w:color="000000" w:sz="4" w:space="0"/>
              <w:left w:val="single" w:color="000000" w:sz="4" w:space="0"/>
              <w:bottom w:val="single" w:color="000000" w:sz="4" w:space="0"/>
              <w:right w:val="single" w:color="000000" w:sz="4" w:space="0"/>
            </w:tcBorders>
            <w:noWrap w:val="0"/>
            <w:vAlign w:val="top"/>
          </w:tcPr>
          <w:p>
            <w:pPr>
              <w:tabs>
                <w:tab w:val="left" w:pos="2646"/>
              </w:tabs>
              <w:adjustRightInd/>
              <w:snapToGrid/>
              <w:spacing w:line="600" w:lineRule="exact"/>
              <w:jc w:val="left"/>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电池制造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89</w:t>
            </w:r>
          </w:p>
        </w:tc>
        <w:tc>
          <w:tcPr>
            <w:tcW w:w="1922" w:type="dxa"/>
            <w:vMerge w:val="continue"/>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p>
        </w:tc>
        <w:tc>
          <w:tcPr>
            <w:tcW w:w="6513" w:type="dxa"/>
            <w:tcBorders>
              <w:top w:val="single" w:color="000000" w:sz="4" w:space="0"/>
              <w:left w:val="single" w:color="000000" w:sz="4" w:space="0"/>
              <w:bottom w:val="single" w:color="000000" w:sz="4" w:space="0"/>
              <w:right w:val="single" w:color="000000" w:sz="4" w:space="0"/>
            </w:tcBorders>
            <w:noWrap w:val="0"/>
            <w:vAlign w:val="top"/>
          </w:tcPr>
          <w:p>
            <w:pPr>
              <w:tabs>
                <w:tab w:val="left" w:pos="2646"/>
              </w:tabs>
              <w:adjustRightInd/>
              <w:snapToGrid/>
              <w:spacing w:line="600" w:lineRule="exact"/>
              <w:jc w:val="left"/>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家用电力器具制造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90</w:t>
            </w:r>
          </w:p>
        </w:tc>
        <w:tc>
          <w:tcPr>
            <w:tcW w:w="1922" w:type="dxa"/>
            <w:vMerge w:val="continue"/>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p>
        </w:tc>
        <w:tc>
          <w:tcPr>
            <w:tcW w:w="6513" w:type="dxa"/>
            <w:tcBorders>
              <w:top w:val="single" w:color="000000" w:sz="4" w:space="0"/>
              <w:left w:val="single" w:color="000000" w:sz="4" w:space="0"/>
              <w:bottom w:val="single" w:color="000000" w:sz="4" w:space="0"/>
              <w:right w:val="single" w:color="000000" w:sz="4" w:space="0"/>
            </w:tcBorders>
            <w:noWrap w:val="0"/>
            <w:vAlign w:val="top"/>
          </w:tcPr>
          <w:p>
            <w:pPr>
              <w:tabs>
                <w:tab w:val="left" w:pos="2646"/>
              </w:tabs>
              <w:adjustRightInd/>
              <w:snapToGrid/>
              <w:spacing w:line="600" w:lineRule="exact"/>
              <w:jc w:val="left"/>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照明器具制造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91</w:t>
            </w:r>
          </w:p>
        </w:tc>
        <w:tc>
          <w:tcPr>
            <w:tcW w:w="1922" w:type="dxa"/>
            <w:vMerge w:val="continue"/>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p>
        </w:tc>
        <w:tc>
          <w:tcPr>
            <w:tcW w:w="6513" w:type="dxa"/>
            <w:tcBorders>
              <w:top w:val="single" w:color="000000" w:sz="4" w:space="0"/>
              <w:left w:val="single" w:color="000000" w:sz="4" w:space="0"/>
              <w:bottom w:val="single" w:color="000000" w:sz="4" w:space="0"/>
              <w:right w:val="single" w:color="000000" w:sz="4" w:space="0"/>
            </w:tcBorders>
            <w:noWrap w:val="0"/>
            <w:vAlign w:val="top"/>
          </w:tcPr>
          <w:p>
            <w:pPr>
              <w:tabs>
                <w:tab w:val="left" w:pos="2646"/>
              </w:tabs>
              <w:adjustRightInd/>
              <w:snapToGrid/>
              <w:spacing w:line="600" w:lineRule="exact"/>
              <w:jc w:val="left"/>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非专业视听设备制造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92</w:t>
            </w:r>
          </w:p>
        </w:tc>
        <w:tc>
          <w:tcPr>
            <w:tcW w:w="1922" w:type="dxa"/>
            <w:vMerge w:val="continue"/>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p>
        </w:tc>
        <w:tc>
          <w:tcPr>
            <w:tcW w:w="6513" w:type="dxa"/>
            <w:tcBorders>
              <w:top w:val="single" w:color="000000" w:sz="4" w:space="0"/>
              <w:left w:val="single" w:color="000000" w:sz="4" w:space="0"/>
              <w:bottom w:val="single" w:color="000000" w:sz="4" w:space="0"/>
              <w:right w:val="single" w:color="000000" w:sz="4" w:space="0"/>
            </w:tcBorders>
            <w:noWrap w:val="0"/>
            <w:vAlign w:val="top"/>
          </w:tcPr>
          <w:p>
            <w:pPr>
              <w:tabs>
                <w:tab w:val="left" w:pos="2646"/>
              </w:tabs>
              <w:adjustRightInd/>
              <w:snapToGrid/>
              <w:spacing w:line="600" w:lineRule="exact"/>
              <w:jc w:val="left"/>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智能消费设备制造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93</w:t>
            </w:r>
          </w:p>
        </w:tc>
        <w:tc>
          <w:tcPr>
            <w:tcW w:w="1922" w:type="dxa"/>
            <w:vMerge w:val="restart"/>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计算机、通信和其他电子设备制造业</w:t>
            </w:r>
          </w:p>
        </w:tc>
        <w:tc>
          <w:tcPr>
            <w:tcW w:w="6513" w:type="dxa"/>
            <w:tcBorders>
              <w:top w:val="single" w:color="000000" w:sz="4" w:space="0"/>
              <w:left w:val="single" w:color="000000" w:sz="4" w:space="0"/>
              <w:bottom w:val="single" w:color="000000" w:sz="4" w:space="0"/>
              <w:right w:val="single" w:color="000000" w:sz="4" w:space="0"/>
            </w:tcBorders>
            <w:noWrap w:val="0"/>
            <w:vAlign w:val="top"/>
          </w:tcPr>
          <w:p>
            <w:pPr>
              <w:tabs>
                <w:tab w:val="left" w:pos="2646"/>
              </w:tabs>
              <w:adjustRightInd/>
              <w:snapToGrid/>
              <w:spacing w:line="600" w:lineRule="exact"/>
              <w:jc w:val="left"/>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电子器件制造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94</w:t>
            </w:r>
          </w:p>
        </w:tc>
        <w:tc>
          <w:tcPr>
            <w:tcW w:w="1922" w:type="dxa"/>
            <w:vMerge w:val="continue"/>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p>
        </w:tc>
        <w:tc>
          <w:tcPr>
            <w:tcW w:w="6513" w:type="dxa"/>
            <w:tcBorders>
              <w:top w:val="single" w:color="000000" w:sz="4" w:space="0"/>
              <w:left w:val="single" w:color="000000" w:sz="4" w:space="0"/>
              <w:bottom w:val="single" w:color="000000" w:sz="4" w:space="0"/>
              <w:right w:val="single" w:color="000000" w:sz="4" w:space="0"/>
            </w:tcBorders>
            <w:noWrap w:val="0"/>
            <w:vAlign w:val="top"/>
          </w:tcPr>
          <w:p>
            <w:pPr>
              <w:tabs>
                <w:tab w:val="left" w:pos="2646"/>
              </w:tabs>
              <w:adjustRightInd/>
              <w:snapToGrid/>
              <w:spacing w:line="600" w:lineRule="exact"/>
              <w:jc w:val="left"/>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电子元件制造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95</w:t>
            </w:r>
          </w:p>
        </w:tc>
        <w:tc>
          <w:tcPr>
            <w:tcW w:w="1922" w:type="dxa"/>
            <w:vMerge w:val="continue"/>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p>
        </w:tc>
        <w:tc>
          <w:tcPr>
            <w:tcW w:w="6513" w:type="dxa"/>
            <w:tcBorders>
              <w:top w:val="single" w:color="000000" w:sz="4" w:space="0"/>
              <w:left w:val="single" w:color="000000" w:sz="4" w:space="0"/>
              <w:bottom w:val="single" w:color="000000" w:sz="4" w:space="0"/>
              <w:right w:val="single" w:color="000000" w:sz="4" w:space="0"/>
            </w:tcBorders>
            <w:noWrap w:val="0"/>
            <w:vAlign w:val="top"/>
          </w:tcPr>
          <w:p>
            <w:pPr>
              <w:tabs>
                <w:tab w:val="left" w:pos="2646"/>
              </w:tabs>
              <w:adjustRightInd/>
              <w:snapToGrid/>
              <w:spacing w:line="600" w:lineRule="exact"/>
              <w:jc w:val="left"/>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电子专用材料制造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96</w:t>
            </w:r>
          </w:p>
        </w:tc>
        <w:tc>
          <w:tcPr>
            <w:tcW w:w="1922" w:type="dxa"/>
            <w:vMerge w:val="continue"/>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p>
        </w:tc>
        <w:tc>
          <w:tcPr>
            <w:tcW w:w="6513" w:type="dxa"/>
            <w:tcBorders>
              <w:top w:val="single" w:color="000000" w:sz="4" w:space="0"/>
              <w:left w:val="single" w:color="000000" w:sz="4" w:space="0"/>
              <w:bottom w:val="single" w:color="000000" w:sz="4" w:space="0"/>
              <w:right w:val="single" w:color="000000" w:sz="4" w:space="0"/>
            </w:tcBorders>
            <w:noWrap w:val="0"/>
            <w:vAlign w:val="top"/>
          </w:tcPr>
          <w:p>
            <w:pPr>
              <w:tabs>
                <w:tab w:val="left" w:pos="2646"/>
              </w:tabs>
              <w:adjustRightInd/>
              <w:snapToGrid/>
              <w:spacing w:line="600" w:lineRule="exact"/>
              <w:jc w:val="left"/>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其他电子设备制造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97</w:t>
            </w:r>
          </w:p>
        </w:tc>
        <w:tc>
          <w:tcPr>
            <w:tcW w:w="1922" w:type="dxa"/>
            <w:vMerge w:val="restart"/>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eastAsia="zh-CN"/>
              </w:rPr>
            </w:pPr>
            <w:r>
              <w:rPr>
                <w:rFonts w:hint="default" w:ascii="Times New Roman" w:hAnsi="Times New Roman" w:eastAsia="仿宋_GB2312" w:cs="Times New Roman"/>
                <w:color w:val="000000"/>
                <w:sz w:val="28"/>
                <w:szCs w:val="28"/>
                <w:highlight w:val="none"/>
                <w:lang w:val="en" w:eastAsia="zh-CN"/>
              </w:rPr>
              <w:t>仪器仪表</w:t>
            </w:r>
          </w:p>
          <w:p>
            <w:pPr>
              <w:tabs>
                <w:tab w:val="left" w:pos="2646"/>
              </w:tabs>
              <w:adjustRightInd/>
              <w:snapToGrid/>
              <w:spacing w:line="600" w:lineRule="exact"/>
              <w:jc w:val="center"/>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制造业</w:t>
            </w:r>
          </w:p>
        </w:tc>
        <w:tc>
          <w:tcPr>
            <w:tcW w:w="6513" w:type="dxa"/>
            <w:tcBorders>
              <w:top w:val="single" w:color="000000" w:sz="4" w:space="0"/>
              <w:left w:val="single" w:color="000000" w:sz="4" w:space="0"/>
              <w:bottom w:val="single" w:color="000000" w:sz="4" w:space="0"/>
              <w:right w:val="single" w:color="000000" w:sz="4" w:space="0"/>
            </w:tcBorders>
            <w:noWrap w:val="0"/>
            <w:vAlign w:val="top"/>
          </w:tcPr>
          <w:p>
            <w:pPr>
              <w:tabs>
                <w:tab w:val="left" w:pos="2646"/>
              </w:tabs>
              <w:adjustRightInd/>
              <w:snapToGrid/>
              <w:spacing w:line="600" w:lineRule="exact"/>
              <w:jc w:val="left"/>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通用仪器仪表制造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left"/>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98</w:t>
            </w:r>
          </w:p>
        </w:tc>
        <w:tc>
          <w:tcPr>
            <w:tcW w:w="1922" w:type="dxa"/>
            <w:vMerge w:val="continue"/>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left"/>
              <w:rPr>
                <w:rFonts w:hint="default" w:ascii="Times New Roman" w:hAnsi="Times New Roman" w:eastAsia="仿宋_GB2312" w:cs="Times New Roman"/>
                <w:color w:val="000000"/>
                <w:sz w:val="28"/>
                <w:szCs w:val="28"/>
                <w:highlight w:val="none"/>
                <w:lang w:val="en"/>
              </w:rPr>
            </w:pPr>
          </w:p>
        </w:tc>
        <w:tc>
          <w:tcPr>
            <w:tcW w:w="6513" w:type="dxa"/>
            <w:tcBorders>
              <w:top w:val="single" w:color="000000" w:sz="4" w:space="0"/>
              <w:left w:val="single" w:color="000000" w:sz="4" w:space="0"/>
              <w:bottom w:val="single" w:color="000000" w:sz="4" w:space="0"/>
              <w:right w:val="single" w:color="000000" w:sz="4" w:space="0"/>
            </w:tcBorders>
            <w:noWrap w:val="0"/>
            <w:vAlign w:val="top"/>
          </w:tcPr>
          <w:p>
            <w:pPr>
              <w:tabs>
                <w:tab w:val="left" w:pos="2646"/>
              </w:tabs>
              <w:adjustRightInd/>
              <w:snapToGrid/>
              <w:spacing w:line="600" w:lineRule="exact"/>
              <w:jc w:val="left"/>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专用仪器仪表制造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left"/>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99</w:t>
            </w:r>
          </w:p>
        </w:tc>
        <w:tc>
          <w:tcPr>
            <w:tcW w:w="1922" w:type="dxa"/>
            <w:vMerge w:val="continue"/>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left"/>
              <w:rPr>
                <w:rFonts w:hint="default" w:ascii="Times New Roman" w:hAnsi="Times New Roman" w:eastAsia="仿宋_GB2312" w:cs="Times New Roman"/>
                <w:color w:val="000000"/>
                <w:sz w:val="28"/>
                <w:szCs w:val="28"/>
                <w:highlight w:val="none"/>
                <w:lang w:val="en"/>
              </w:rPr>
            </w:pPr>
          </w:p>
        </w:tc>
        <w:tc>
          <w:tcPr>
            <w:tcW w:w="6513" w:type="dxa"/>
            <w:tcBorders>
              <w:top w:val="single" w:color="000000" w:sz="4" w:space="0"/>
              <w:left w:val="single" w:color="000000" w:sz="4" w:space="0"/>
              <w:bottom w:val="single" w:color="000000" w:sz="4" w:space="0"/>
              <w:right w:val="single" w:color="000000" w:sz="4" w:space="0"/>
            </w:tcBorders>
            <w:noWrap w:val="0"/>
            <w:vAlign w:val="top"/>
          </w:tcPr>
          <w:p>
            <w:pPr>
              <w:tabs>
                <w:tab w:val="left" w:pos="2646"/>
              </w:tabs>
              <w:adjustRightInd/>
              <w:snapToGrid/>
              <w:spacing w:line="600" w:lineRule="exact"/>
              <w:jc w:val="left"/>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钟表与计时仪器制造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990" w:type="dxa"/>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left"/>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100</w:t>
            </w:r>
          </w:p>
        </w:tc>
        <w:tc>
          <w:tcPr>
            <w:tcW w:w="1922" w:type="dxa"/>
            <w:vMerge w:val="continue"/>
            <w:tcBorders>
              <w:top w:val="single" w:color="000000" w:sz="4" w:space="0"/>
              <w:left w:val="single" w:color="000000" w:sz="4" w:space="0"/>
              <w:bottom w:val="single" w:color="000000" w:sz="4" w:space="0"/>
              <w:right w:val="single" w:color="000000" w:sz="4" w:space="0"/>
            </w:tcBorders>
            <w:noWrap w:val="0"/>
            <w:vAlign w:val="center"/>
          </w:tcPr>
          <w:p>
            <w:pPr>
              <w:tabs>
                <w:tab w:val="left" w:pos="2646"/>
              </w:tabs>
              <w:adjustRightInd/>
              <w:snapToGrid/>
              <w:spacing w:line="600" w:lineRule="exact"/>
              <w:jc w:val="left"/>
              <w:rPr>
                <w:rFonts w:hint="default" w:ascii="Times New Roman" w:hAnsi="Times New Roman" w:eastAsia="仿宋_GB2312" w:cs="Times New Roman"/>
                <w:color w:val="000000"/>
                <w:sz w:val="28"/>
                <w:szCs w:val="28"/>
                <w:highlight w:val="none"/>
                <w:lang w:val="en"/>
              </w:rPr>
            </w:pPr>
          </w:p>
        </w:tc>
        <w:tc>
          <w:tcPr>
            <w:tcW w:w="6513" w:type="dxa"/>
            <w:tcBorders>
              <w:top w:val="single" w:color="000000" w:sz="4" w:space="0"/>
              <w:left w:val="single" w:color="000000" w:sz="4" w:space="0"/>
              <w:bottom w:val="single" w:color="000000" w:sz="4" w:space="0"/>
              <w:right w:val="single" w:color="000000" w:sz="4" w:space="0"/>
            </w:tcBorders>
            <w:noWrap w:val="0"/>
            <w:vAlign w:val="top"/>
          </w:tcPr>
          <w:p>
            <w:pPr>
              <w:tabs>
                <w:tab w:val="left" w:pos="2646"/>
              </w:tabs>
              <w:adjustRightInd/>
              <w:snapToGrid/>
              <w:spacing w:line="600" w:lineRule="exact"/>
              <w:jc w:val="left"/>
              <w:rPr>
                <w:rFonts w:hint="default" w:ascii="Times New Roman" w:hAnsi="Times New Roman" w:eastAsia="仿宋_GB2312" w:cs="Times New Roman"/>
                <w:color w:val="000000"/>
                <w:sz w:val="28"/>
                <w:szCs w:val="28"/>
                <w:highlight w:val="none"/>
                <w:lang w:val="en"/>
              </w:rPr>
            </w:pPr>
            <w:r>
              <w:rPr>
                <w:rFonts w:hint="default" w:ascii="Times New Roman" w:hAnsi="Times New Roman" w:eastAsia="仿宋_GB2312" w:cs="Times New Roman"/>
                <w:color w:val="000000"/>
                <w:sz w:val="28"/>
                <w:szCs w:val="28"/>
                <w:highlight w:val="none"/>
                <w:lang w:val="en" w:eastAsia="zh-CN"/>
              </w:rPr>
              <w:t>光学仪器制造</w:t>
            </w:r>
          </w:p>
        </w:tc>
      </w:tr>
      <w:bookmarkEnd w:id="0"/>
    </w:tbl>
    <w:p>
      <w:pPr>
        <w:spacing w:line="600" w:lineRule="exact"/>
        <w:jc w:val="center"/>
        <w:rPr>
          <w:rFonts w:hint="eastAsia" w:ascii="Times New Roman" w:hAnsi="方正小标宋简体" w:eastAsia="方正小标宋简体"/>
          <w:color w:val="000000"/>
          <w:sz w:val="44"/>
          <w:szCs w:val="44"/>
          <w:shd w:val="clear" w:color="auto" w:fill="FFFFFF"/>
        </w:rPr>
      </w:pPr>
    </w:p>
    <w:p>
      <w:pPr>
        <w:spacing w:line="600" w:lineRule="exact"/>
        <w:jc w:val="center"/>
        <w:rPr>
          <w:rFonts w:hint="eastAsia" w:ascii="Times New Roman" w:hAnsi="方正小标宋简体" w:eastAsia="方正小标宋简体"/>
          <w:color w:val="000000"/>
          <w:sz w:val="44"/>
          <w:szCs w:val="44"/>
          <w:shd w:val="clear" w:color="auto" w:fill="FFFFFF"/>
        </w:rPr>
      </w:pPr>
    </w:p>
    <w:p>
      <w:pPr>
        <w:pStyle w:val="2"/>
        <w:rPr>
          <w:rFonts w:hint="eastAsia" w:ascii="Times New Roman" w:hAnsi="方正小标宋简体" w:eastAsia="方正小标宋简体"/>
          <w:color w:val="000000"/>
          <w:sz w:val="44"/>
          <w:szCs w:val="44"/>
          <w:shd w:val="clear" w:color="auto" w:fill="FFFFFF"/>
        </w:rPr>
      </w:pPr>
    </w:p>
    <w:p>
      <w:pPr>
        <w:pStyle w:val="2"/>
        <w:rPr>
          <w:rFonts w:hint="eastAsia" w:ascii="Times New Roman" w:hAnsi="方正小标宋简体" w:eastAsia="方正小标宋简体"/>
          <w:color w:val="000000"/>
          <w:sz w:val="44"/>
          <w:szCs w:val="44"/>
          <w:shd w:val="clear" w:color="auto" w:fill="FFFFFF"/>
        </w:rPr>
      </w:pPr>
    </w:p>
    <w:p>
      <w:pPr>
        <w:pStyle w:val="2"/>
        <w:rPr>
          <w:rFonts w:hint="eastAsia" w:ascii="Times New Roman" w:hAnsi="方正小标宋简体" w:eastAsia="方正小标宋简体"/>
          <w:color w:val="000000"/>
          <w:sz w:val="44"/>
          <w:szCs w:val="44"/>
          <w:shd w:val="clear" w:color="auto" w:fill="FFFFFF"/>
        </w:rPr>
      </w:pPr>
    </w:p>
    <w:p>
      <w:pPr>
        <w:pStyle w:val="2"/>
        <w:rPr>
          <w:rFonts w:hint="eastAsia" w:ascii="Times New Roman" w:hAnsi="方正小标宋简体" w:eastAsia="方正小标宋简体"/>
          <w:color w:val="000000"/>
          <w:sz w:val="44"/>
          <w:szCs w:val="44"/>
          <w:shd w:val="clear" w:color="auto" w:fill="FFFFFF"/>
        </w:rPr>
      </w:pPr>
    </w:p>
    <w:p>
      <w:pPr>
        <w:spacing w:line="600" w:lineRule="exact"/>
        <w:jc w:val="both"/>
        <w:rPr>
          <w:rFonts w:hint="default" w:ascii="黑体" w:hAnsi="黑体" w:eastAsia="黑体" w:cs="黑体"/>
          <w:color w:val="000000"/>
          <w:sz w:val="32"/>
          <w:szCs w:val="32"/>
          <w:shd w:val="clear" w:color="auto" w:fill="FFFFFF"/>
          <w:lang w:val="en-US" w:eastAsia="zh-CN"/>
        </w:rPr>
      </w:pPr>
      <w:r>
        <w:rPr>
          <w:rFonts w:hint="eastAsia" w:ascii="黑体" w:hAnsi="黑体" w:eastAsia="黑体" w:cs="黑体"/>
          <w:color w:val="000000"/>
          <w:sz w:val="32"/>
          <w:szCs w:val="32"/>
          <w:shd w:val="clear" w:color="auto" w:fill="FFFFFF"/>
          <w:lang w:eastAsia="zh-CN"/>
        </w:rPr>
        <w:t>附件</w:t>
      </w:r>
      <w:r>
        <w:rPr>
          <w:rFonts w:hint="eastAsia" w:ascii="黑体" w:hAnsi="黑体" w:eastAsia="黑体" w:cs="黑体"/>
          <w:color w:val="000000"/>
          <w:sz w:val="32"/>
          <w:szCs w:val="32"/>
          <w:shd w:val="clear" w:color="auto" w:fill="FFFFFF"/>
          <w:lang w:val="en-US" w:eastAsia="zh-CN"/>
        </w:rPr>
        <w:t>2</w:t>
      </w:r>
    </w:p>
    <w:p>
      <w:pPr>
        <w:spacing w:line="600" w:lineRule="exact"/>
        <w:jc w:val="left"/>
        <w:rPr>
          <w:rFonts w:hint="eastAsia" w:ascii="Times New Roman" w:hAnsi="方正小标宋简体" w:eastAsia="方正小标宋简体"/>
          <w:color w:val="000000"/>
          <w:sz w:val="44"/>
          <w:szCs w:val="44"/>
          <w:shd w:val="clear" w:color="auto" w:fill="FFFFFF"/>
        </w:rPr>
      </w:pPr>
    </w:p>
    <w:p>
      <w:pPr>
        <w:spacing w:line="600" w:lineRule="exact"/>
        <w:jc w:val="center"/>
        <w:rPr>
          <w:rFonts w:hint="eastAsia" w:ascii="Times New Roman" w:hAnsi="方正小标宋简体" w:eastAsia="方正小标宋简体"/>
          <w:color w:val="000000"/>
          <w:sz w:val="44"/>
          <w:szCs w:val="44"/>
          <w:shd w:val="clear" w:color="auto" w:fill="FFFFFF"/>
          <w:lang w:val="en-US" w:eastAsia="zh-CN"/>
        </w:rPr>
      </w:pPr>
      <w:r>
        <w:rPr>
          <w:rFonts w:hint="eastAsia" w:ascii="Times New Roman" w:hAnsi="方正小标宋简体" w:eastAsia="方正小标宋简体"/>
          <w:color w:val="000000"/>
          <w:sz w:val="44"/>
          <w:szCs w:val="44"/>
          <w:shd w:val="clear" w:color="auto" w:fill="FFFFFF"/>
          <w:lang w:val="en-US" w:eastAsia="zh-CN"/>
        </w:rPr>
        <w:t>XX市XX行业中小企业</w:t>
      </w:r>
    </w:p>
    <w:p>
      <w:pPr>
        <w:spacing w:line="600" w:lineRule="exact"/>
        <w:jc w:val="center"/>
        <w:rPr>
          <w:rFonts w:hint="eastAsia" w:ascii="Times New Roman" w:hAnsi="Times New Roman" w:eastAsia="方正小标宋简体"/>
          <w:color w:val="000000"/>
          <w:sz w:val="44"/>
          <w:szCs w:val="44"/>
          <w:lang w:eastAsia="zh-CN"/>
        </w:rPr>
      </w:pPr>
      <w:r>
        <w:rPr>
          <w:rFonts w:hint="eastAsia" w:ascii="Times New Roman" w:hAnsi="方正小标宋简体" w:eastAsia="方正小标宋简体"/>
          <w:color w:val="000000"/>
          <w:sz w:val="44"/>
          <w:szCs w:val="44"/>
          <w:shd w:val="clear" w:color="auto" w:fill="FFFFFF"/>
          <w:lang w:val="en-US" w:eastAsia="zh-CN"/>
        </w:rPr>
        <w:t>数字化转型试点</w:t>
      </w:r>
      <w:r>
        <w:rPr>
          <w:rFonts w:hint="eastAsia" w:ascii="Times New Roman" w:hAnsi="方正小标宋简体" w:eastAsia="方正小标宋简体"/>
          <w:color w:val="000000"/>
          <w:sz w:val="44"/>
          <w:szCs w:val="44"/>
          <w:shd w:val="clear" w:color="auto" w:fill="FFFFFF"/>
        </w:rPr>
        <w:t>申请</w:t>
      </w:r>
      <w:r>
        <w:rPr>
          <w:rFonts w:hint="eastAsia" w:ascii="Times New Roman" w:hAnsi="方正小标宋简体" w:eastAsia="方正小标宋简体"/>
          <w:color w:val="000000"/>
          <w:sz w:val="44"/>
          <w:szCs w:val="44"/>
          <w:shd w:val="clear" w:color="auto" w:fill="FFFFFF"/>
          <w:lang w:eastAsia="zh-CN"/>
        </w:rPr>
        <w:t>报告</w:t>
      </w:r>
    </w:p>
    <w:p>
      <w:pPr>
        <w:spacing w:line="600" w:lineRule="exact"/>
        <w:rPr>
          <w:rFonts w:ascii="Times New Roman" w:hAnsi="Times New Roman" w:eastAsia="楷体_GB2312"/>
          <w:color w:val="000000"/>
          <w:sz w:val="28"/>
        </w:rPr>
      </w:pPr>
    </w:p>
    <w:p>
      <w:pPr>
        <w:spacing w:line="600" w:lineRule="exact"/>
        <w:rPr>
          <w:rFonts w:ascii="Times New Roman" w:hAnsi="Times New Roman" w:eastAsia="楷体_GB2312"/>
          <w:color w:val="000000"/>
          <w:sz w:val="28"/>
        </w:rPr>
      </w:pPr>
    </w:p>
    <w:p>
      <w:pPr>
        <w:spacing w:line="600" w:lineRule="exact"/>
        <w:rPr>
          <w:rFonts w:ascii="Times New Roman" w:hAnsi="Times New Roman" w:eastAsia="楷体_GB2312"/>
          <w:color w:val="000000"/>
          <w:sz w:val="28"/>
        </w:rPr>
      </w:pPr>
    </w:p>
    <w:p>
      <w:pPr>
        <w:spacing w:line="600" w:lineRule="exact"/>
        <w:rPr>
          <w:rFonts w:ascii="Times New Roman" w:hAnsi="Times New Roman" w:eastAsia="楷体_GB2312"/>
          <w:color w:val="000000"/>
          <w:sz w:val="28"/>
        </w:rPr>
      </w:pPr>
    </w:p>
    <w:p>
      <w:pPr>
        <w:spacing w:line="700" w:lineRule="exact"/>
        <w:rPr>
          <w:rFonts w:hint="eastAsia" w:ascii="黑体" w:hAnsi="黑体" w:eastAsia="黑体" w:cs="黑体"/>
          <w:color w:val="000000"/>
          <w:sz w:val="28"/>
        </w:rPr>
      </w:pPr>
      <w:r>
        <mc:AlternateContent>
          <mc:Choice Requires="wps">
            <w:drawing>
              <wp:anchor distT="0" distB="0" distL="114300" distR="114300" simplePos="0" relativeHeight="251703296" behindDoc="0" locked="0" layoutInCell="1" allowOverlap="1">
                <wp:simplePos x="0" y="0"/>
                <wp:positionH relativeFrom="column">
                  <wp:posOffset>1718310</wp:posOffset>
                </wp:positionH>
                <wp:positionV relativeFrom="paragraph">
                  <wp:posOffset>405130</wp:posOffset>
                </wp:positionV>
                <wp:extent cx="2625090" cy="3810"/>
                <wp:effectExtent l="0" t="0" r="0" b="0"/>
                <wp:wrapNone/>
                <wp:docPr id="8" name="直接连接符 8"/>
                <wp:cNvGraphicFramePr/>
                <a:graphic xmlns:a="http://schemas.openxmlformats.org/drawingml/2006/main">
                  <a:graphicData uri="http://schemas.microsoft.com/office/word/2010/wordprocessingShape">
                    <wps:wsp>
                      <wps:cNvCnPr>
                        <a:cxnSpLocks noChangeShapeType="1"/>
                      </wps:cNvCnPr>
                      <wps:spPr bwMode="auto">
                        <a:xfrm>
                          <a:off x="0" y="0"/>
                          <a:ext cx="2625090" cy="381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35.3pt;margin-top:31.9pt;height:0.3pt;width:206.7pt;z-index:251703296;mso-width-relative:page;mso-height-relative:page;" filled="f" stroked="t" coordsize="21600,21600" o:gfxdata="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FbDwAHXAAAACQEAAA8AAAAAAAAAAQAgAAAAIgAAAGRy&#10;cy9kb3ducmV2LnhtbFBLAQIUABQAAAAIAIdO4kAhfC5fzQEAAF8DAAAOAAAAAAAAAAEAIAAAACYB&#10;AABkcnMvZTJvRG9jLnhtbFBLBQYAAAAABgAGAFkBAABlBQAAAAA=&#10;">
                <v:fill on="f" focussize="0,0"/>
                <v:stroke color="#000000" joinstyle="round"/>
                <v:imagedata o:title=""/>
                <o:lock v:ext="edit" aspectratio="f"/>
              </v:line>
            </w:pict>
          </mc:Fallback>
        </mc:AlternateContent>
      </w:r>
      <w:r>
        <w:rPr>
          <w:rFonts w:ascii="Times New Roman" w:hAnsi="Times New Roman" w:eastAsia="楷体_GB2312"/>
          <w:color w:val="000000"/>
          <w:sz w:val="28"/>
        </w:rPr>
        <w:t xml:space="preserve">      </w:t>
      </w:r>
      <w:r>
        <w:rPr>
          <w:rFonts w:hint="eastAsia" w:ascii="黑体" w:hAnsi="黑体" w:eastAsia="黑体" w:cs="黑体"/>
          <w:color w:val="000000"/>
          <w:sz w:val="28"/>
        </w:rPr>
        <w:t>申请企业</w:t>
      </w:r>
      <w:r>
        <w:rPr>
          <w:rFonts w:hint="eastAsia" w:ascii="黑体" w:hAnsi="黑体" w:eastAsia="黑体" w:cs="黑体"/>
          <w:color w:val="000000"/>
          <w:sz w:val="28"/>
          <w:lang w:eastAsia="zh-CN"/>
        </w:rPr>
        <w:t>名称：</w:t>
      </w:r>
      <w:r>
        <w:rPr>
          <w:rFonts w:hint="eastAsia" w:ascii="黑体" w:hAnsi="黑体" w:eastAsia="黑体" w:cs="黑体"/>
          <w:color w:val="000000"/>
          <w:sz w:val="28"/>
        </w:rPr>
        <w:t xml:space="preserve">                           </w:t>
      </w:r>
      <w:r>
        <w:rPr>
          <w:rFonts w:hint="eastAsia" w:ascii="黑体" w:hAnsi="黑体" w:eastAsia="黑体" w:cs="黑体"/>
          <w:color w:val="000000"/>
          <w:sz w:val="28"/>
          <w:lang w:val="en-US" w:eastAsia="zh-CN"/>
        </w:rPr>
        <w:t xml:space="preserve">     </w:t>
      </w:r>
      <w:r>
        <w:rPr>
          <w:rFonts w:hint="eastAsia" w:ascii="黑体" w:hAnsi="黑体" w:eastAsia="黑体" w:cs="黑体"/>
          <w:color w:val="000000"/>
          <w:sz w:val="24"/>
        </w:rPr>
        <w:t>（盖章）</w:t>
      </w:r>
    </w:p>
    <w:p>
      <w:pPr>
        <w:spacing w:line="700" w:lineRule="exact"/>
        <w:ind w:firstLine="420"/>
        <w:rPr>
          <w:rFonts w:hint="eastAsia" w:ascii="黑体" w:hAnsi="黑体" w:eastAsia="黑体" w:cs="黑体"/>
          <w:color w:val="000000"/>
          <w:sz w:val="28"/>
          <w:lang w:eastAsia="zh-CN"/>
        </w:rPr>
      </w:pPr>
      <w:r>
        <w:rPr>
          <w:rFonts w:hint="eastAsia" w:ascii="黑体" w:hAnsi="黑体" w:eastAsia="黑体" w:cs="黑体"/>
          <w:color w:val="000000"/>
          <w:sz w:val="28"/>
        </w:rPr>
        <w:t xml:space="preserve">   法定代表人</w:t>
      </w:r>
      <w:r>
        <w:rPr>
          <w:rFonts w:hint="eastAsia" w:ascii="黑体" w:hAnsi="黑体" w:eastAsia="黑体" w:cs="黑体"/>
          <w:color w:val="000000"/>
          <w:sz w:val="28"/>
          <w:lang w:eastAsia="zh-CN"/>
        </w:rPr>
        <w:t>：</w:t>
      </w:r>
    </w:p>
    <w:p>
      <w:pPr>
        <w:spacing w:line="700" w:lineRule="exact"/>
        <w:ind w:firstLine="420"/>
        <w:rPr>
          <w:rFonts w:hint="eastAsia" w:ascii="黑体" w:hAnsi="黑体" w:eastAsia="黑体" w:cs="黑体"/>
          <w:color w:val="000000"/>
          <w:sz w:val="28"/>
          <w:lang w:eastAsia="zh-CN"/>
        </w:rPr>
      </w:pPr>
      <w:r>
        <w:rPr>
          <w:rFonts w:hint="eastAsia" w:ascii="黑体" w:hAnsi="黑体" w:eastAsia="黑体" w:cs="黑体"/>
        </w:rPr>
        <mc:AlternateContent>
          <mc:Choice Requires="wps">
            <w:drawing>
              <wp:anchor distT="0" distB="0" distL="114300" distR="114300" simplePos="0" relativeHeight="251704320" behindDoc="0" locked="0" layoutInCell="0" allowOverlap="1">
                <wp:simplePos x="0" y="0"/>
                <wp:positionH relativeFrom="column">
                  <wp:posOffset>1485900</wp:posOffset>
                </wp:positionH>
                <wp:positionV relativeFrom="paragraph">
                  <wp:posOffset>0</wp:posOffset>
                </wp:positionV>
                <wp:extent cx="2857500" cy="0"/>
                <wp:effectExtent l="0" t="0" r="0" b="0"/>
                <wp:wrapNone/>
                <wp:docPr id="9" name="直接连接符 9"/>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17pt;margin-top:0pt;height:0pt;width:225pt;z-index:251704320;mso-width-relative:page;mso-height-relative:page;" filled="f" stroked="t" coordsize="21600,21600" o:allowincell="f" o:gfxdata="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PV6BLPTAAAABQEAAA8AAAAAAAAAAQAgAAAAIgAAAGRycy9kb3ducmV2&#10;LnhtbFBLAQIUABQAAAAIAIdO4kD2RVf5yAEAAFwDAAAOAAAAAAAAAAEAIAAAACIBAABkcnMvZTJv&#10;RG9jLnhtbFBLBQYAAAAABgAGAFkBAABcBQAAAAA=&#10;">
                <v:fill on="f" focussize="0,0"/>
                <v:stroke color="#000000" joinstyle="round"/>
                <v:imagedata o:title=""/>
                <o:lock v:ext="edit" aspectratio="f"/>
              </v:line>
            </w:pict>
          </mc:Fallback>
        </mc:AlternateContent>
      </w:r>
      <w:r>
        <w:rPr>
          <w:rFonts w:hint="eastAsia" w:ascii="黑体" w:hAnsi="黑体" w:eastAsia="黑体" w:cs="黑体"/>
          <w:color w:val="000000"/>
          <w:sz w:val="28"/>
        </w:rPr>
        <w:t xml:space="preserve">   联 系 人</w:t>
      </w:r>
      <w:r>
        <w:rPr>
          <w:rFonts w:hint="eastAsia" w:ascii="黑体" w:hAnsi="黑体" w:eastAsia="黑体" w:cs="黑体"/>
          <w:color w:val="000000"/>
          <w:sz w:val="28"/>
          <w:lang w:eastAsia="zh-CN"/>
        </w:rPr>
        <w:t>：</w:t>
      </w:r>
    </w:p>
    <w:p>
      <w:pPr>
        <w:spacing w:line="700" w:lineRule="exact"/>
        <w:ind w:firstLine="840" w:firstLineChars="400"/>
        <w:rPr>
          <w:rFonts w:hint="eastAsia" w:ascii="黑体" w:hAnsi="黑体" w:eastAsia="黑体" w:cs="黑体"/>
          <w:color w:val="000000"/>
          <w:sz w:val="28"/>
        </w:rPr>
      </w:pPr>
      <w:r>
        <w:rPr>
          <w:rFonts w:hint="eastAsia" w:ascii="黑体" w:hAnsi="黑体" w:eastAsia="黑体" w:cs="黑体"/>
        </w:rPr>
        <mc:AlternateContent>
          <mc:Choice Requires="wps">
            <w:drawing>
              <wp:anchor distT="0" distB="0" distL="114300" distR="114300" simplePos="0" relativeHeight="251706368" behindDoc="0" locked="0" layoutInCell="0" allowOverlap="1">
                <wp:simplePos x="0" y="0"/>
                <wp:positionH relativeFrom="column">
                  <wp:posOffset>1485900</wp:posOffset>
                </wp:positionH>
                <wp:positionV relativeFrom="paragraph">
                  <wp:posOffset>363220</wp:posOffset>
                </wp:positionV>
                <wp:extent cx="2857500" cy="0"/>
                <wp:effectExtent l="0" t="0" r="0" b="0"/>
                <wp:wrapNone/>
                <wp:docPr id="10" name="直接连接符 10"/>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17pt;margin-top:28.6pt;height:0pt;width:225pt;z-index:251706368;mso-width-relative:page;mso-height-relative:page;" filled="f" stroked="t" coordsize="21600,21600" o:allowincell="f" o:gfxdata="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DHUzR1gAAAAkBAAAPAAAAAAAAAAEAIAAAACIAAABkcnMvZG93&#10;bnJldi54bWxQSwECFAAUAAAACACHTuJA3B7vB8kBAABeAwAADgAAAAAAAAABACAAAAAlAQAAZHJz&#10;L2Uyb0RvYy54bWxQSwUGAAAAAAYABgBZAQAAYAUAAAAA&#10;">
                <v:fill on="f" focussize="0,0"/>
                <v:stroke color="#000000" joinstyle="round"/>
                <v:imagedata o:title=""/>
                <o:lock v:ext="edit" aspectratio="f"/>
              </v:line>
            </w:pict>
          </mc:Fallback>
        </mc:AlternateContent>
      </w:r>
      <w:r>
        <w:rPr>
          <w:rFonts w:hint="eastAsia" w:ascii="黑体" w:hAnsi="黑体" w:eastAsia="黑体" w:cs="黑体"/>
        </w:rPr>
        <mc:AlternateContent>
          <mc:Choice Requires="wps">
            <w:drawing>
              <wp:anchor distT="0" distB="0" distL="114300" distR="114300" simplePos="0" relativeHeight="251701248" behindDoc="0" locked="0" layoutInCell="0" allowOverlap="1">
                <wp:simplePos x="0" y="0"/>
                <wp:positionH relativeFrom="column">
                  <wp:posOffset>1485900</wp:posOffset>
                </wp:positionH>
                <wp:positionV relativeFrom="paragraph">
                  <wp:posOffset>0</wp:posOffset>
                </wp:positionV>
                <wp:extent cx="2857500" cy="0"/>
                <wp:effectExtent l="0" t="0" r="0" b="0"/>
                <wp:wrapNone/>
                <wp:docPr id="11" name="直接连接符 11"/>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line">
                          <a:avLst/>
                        </a:prstGeom>
                        <a:noFill/>
                        <a:ln w="6350">
                          <a:solidFill>
                            <a:srgbClr val="000000"/>
                          </a:solidFill>
                          <a:round/>
                        </a:ln>
                      </wps:spPr>
                      <wps:bodyPr/>
                    </wps:wsp>
                  </a:graphicData>
                </a:graphic>
              </wp:anchor>
            </w:drawing>
          </mc:Choice>
          <mc:Fallback>
            <w:pict>
              <v:line id="_x0000_s1026" o:spid="_x0000_s1026" o:spt="20" style="position:absolute;left:0pt;margin-left:117pt;margin-top:0pt;height:0pt;width:225pt;z-index:251701248;mso-width-relative:page;mso-height-relative:page;" filled="f" stroked="t" coordsize="21600,21600" o:allowincell="f" o:gfxdata="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AI9Cx7SAAAABQEAAA8AAAAAAAAAAQAgAAAAIgAAAGRycy9kb3ducmV2&#10;LnhtbFBLAQIUABQAAAAIAIdO4kDZErTayQEAAF4DAAAOAAAAAAAAAAEAIAAAACEBAABkcnMvZTJv&#10;RG9jLnhtbFBLBQYAAAAABgAGAFkBAABcBQAAAAA=&#10;">
                <v:fill on="f" focussize="0,0"/>
                <v:stroke weight="0.5pt" color="#000000" joinstyle="round"/>
                <v:imagedata o:title=""/>
                <o:lock v:ext="edit" aspectratio="f"/>
              </v:line>
            </w:pict>
          </mc:Fallback>
        </mc:AlternateContent>
      </w:r>
      <w:r>
        <w:rPr>
          <w:rFonts w:hint="eastAsia" w:ascii="黑体" w:hAnsi="黑体" w:eastAsia="黑体" w:cs="黑体"/>
          <w:color w:val="000000"/>
          <w:sz w:val="28"/>
        </w:rPr>
        <w:t>联系电话</w:t>
      </w:r>
      <w:r>
        <w:rPr>
          <w:rFonts w:hint="eastAsia" w:ascii="黑体" w:hAnsi="黑体" w:eastAsia="黑体" w:cs="黑体"/>
        </w:rPr>
        <mc:AlternateContent>
          <mc:Choice Requires="wps">
            <w:drawing>
              <wp:anchor distT="0" distB="0" distL="114300" distR="114300" simplePos="0" relativeHeight="251702272" behindDoc="0" locked="0" layoutInCell="0" allowOverlap="1">
                <wp:simplePos x="0" y="0"/>
                <wp:positionH relativeFrom="column">
                  <wp:posOffset>1485900</wp:posOffset>
                </wp:positionH>
                <wp:positionV relativeFrom="paragraph">
                  <wp:posOffset>0</wp:posOffset>
                </wp:positionV>
                <wp:extent cx="2857500" cy="0"/>
                <wp:effectExtent l="0" t="0" r="0" b="0"/>
                <wp:wrapNone/>
                <wp:docPr id="12" name="直接连接符 12"/>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17pt;margin-top:0pt;height:0pt;width:225pt;z-index:251702272;mso-width-relative:page;mso-height-relative:page;" filled="f" stroked="t" coordsize="21600,21600" o:allowincell="f" o:gfxdata="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1egSz0wAAAAUBAAAPAAAAAAAAAAEAIAAAACIAAABkcnMvZG93bnJl&#10;di54bWxQSwECFAAUAAAACACHTuJAuLRjsskBAABeAwAADgAAAAAAAAABACAAAAAiAQAAZHJzL2Uy&#10;b0RvYy54bWxQSwUGAAAAAAYABgBZAQAAXQUAAAAA&#10;">
                <v:fill on="f" focussize="0,0"/>
                <v:stroke color="#000000" joinstyle="round"/>
                <v:imagedata o:title=""/>
                <o:lock v:ext="edit" aspectratio="f"/>
              </v:line>
            </w:pict>
          </mc:Fallback>
        </mc:AlternateContent>
      </w:r>
      <w:r>
        <w:rPr>
          <w:rFonts w:hint="eastAsia" w:ascii="黑体" w:hAnsi="黑体" w:eastAsia="黑体" w:cs="黑体"/>
        </w:rPr>
        <mc:AlternateContent>
          <mc:Choice Requires="wps">
            <w:drawing>
              <wp:anchor distT="0" distB="0" distL="114300" distR="114300" simplePos="0" relativeHeight="251705344" behindDoc="0" locked="0" layoutInCell="0" allowOverlap="1">
                <wp:simplePos x="0" y="0"/>
                <wp:positionH relativeFrom="column">
                  <wp:posOffset>1485900</wp:posOffset>
                </wp:positionH>
                <wp:positionV relativeFrom="paragraph">
                  <wp:posOffset>0</wp:posOffset>
                </wp:positionV>
                <wp:extent cx="2857500" cy="0"/>
                <wp:effectExtent l="0" t="0" r="0" b="0"/>
                <wp:wrapNone/>
                <wp:docPr id="13" name="直接连接符 13"/>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17pt;margin-top:0pt;height:0pt;width:225pt;z-index:251705344;mso-width-relative:page;mso-height-relative:page;" filled="f" stroked="t" coordsize="21600,21600" o:allowincell="f" o:gfxdata="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1egSz0wAAAAUBAAAPAAAAAAAAAAEAIAAAACIAAABkcnMvZG93bnJl&#10;di54bWxQSwECFAAUAAAACACHTuJAiuGl6MkBAABeAwAADgAAAAAAAAABACAAAAAiAQAAZHJzL2Uy&#10;b0RvYy54bWxQSwUGAAAAAAYABgBZAQAAXQUAAAAA&#10;">
                <v:fill on="f" focussize="0,0"/>
                <v:stroke color="#000000" joinstyle="round"/>
                <v:imagedata o:title=""/>
                <o:lock v:ext="edit" aspectratio="f"/>
              </v:line>
            </w:pict>
          </mc:Fallback>
        </mc:AlternateContent>
      </w:r>
      <w:r>
        <w:rPr>
          <w:rFonts w:hint="eastAsia" w:ascii="黑体" w:hAnsi="黑体" w:eastAsia="黑体" w:cs="黑体"/>
          <w:color w:val="000000"/>
          <w:sz w:val="28"/>
          <w:lang w:eastAsia="zh-CN"/>
        </w:rPr>
        <w:t>：</w:t>
      </w:r>
    </w:p>
    <w:p>
      <w:pPr>
        <w:spacing w:line="700" w:lineRule="exact"/>
        <w:ind w:firstLine="420"/>
        <w:rPr>
          <w:rFonts w:hint="default" w:ascii="黑体" w:hAnsi="黑体" w:eastAsia="黑体" w:cs="黑体"/>
          <w:color w:val="000000"/>
          <w:sz w:val="24"/>
          <w:lang w:val="en-US" w:eastAsia="zh-CN"/>
        </w:rPr>
      </w:pPr>
      <w:r>
        <w:rPr>
          <w:rFonts w:hint="eastAsia" w:ascii="黑体" w:hAnsi="黑体" w:eastAsia="黑体" w:cs="黑体"/>
          <w:color w:val="000000"/>
          <w:sz w:val="28"/>
        </w:rPr>
        <w:t xml:space="preserve">   </w:t>
      </w:r>
      <w:r>
        <w:rPr>
          <w:rFonts w:hint="eastAsia" w:ascii="黑体" w:hAnsi="黑体" w:eastAsia="黑体" w:cs="黑体"/>
          <w:color w:val="000000"/>
          <w:sz w:val="28"/>
          <w:lang w:eastAsia="zh-CN"/>
        </w:rPr>
        <w:t>推荐单位：</w:t>
      </w:r>
      <w:r>
        <w:rPr>
          <w:rFonts w:hint="eastAsia" w:ascii="黑体" w:hAnsi="黑体" w:eastAsia="黑体" w:cs="黑体"/>
          <w:color w:val="000000"/>
          <w:sz w:val="28"/>
          <w:u w:val="single"/>
          <w:lang w:val="en-US" w:eastAsia="zh-CN"/>
        </w:rPr>
        <w:t xml:space="preserve">                                 </w:t>
      </w:r>
      <w:r>
        <w:rPr>
          <w:rFonts w:hint="eastAsia" w:ascii="黑体" w:hAnsi="黑体" w:eastAsia="黑体" w:cs="黑体"/>
          <w:color w:val="000000"/>
          <w:sz w:val="28"/>
          <w:u w:val="none"/>
          <w:lang w:val="en-US" w:eastAsia="zh-CN"/>
        </w:rPr>
        <w:t xml:space="preserve">    </w:t>
      </w:r>
      <w:r>
        <w:rPr>
          <w:rFonts w:hint="eastAsia" w:ascii="黑体" w:hAnsi="黑体" w:eastAsia="黑体" w:cs="黑体"/>
          <w:color w:val="000000"/>
          <w:sz w:val="24"/>
          <w:lang w:val="en-US" w:eastAsia="zh-CN"/>
        </w:rPr>
        <w:t>(盖章）</w:t>
      </w:r>
    </w:p>
    <w:p>
      <w:pPr>
        <w:spacing w:line="700" w:lineRule="exact"/>
        <w:ind w:firstLine="420"/>
        <w:rPr>
          <w:rFonts w:hint="eastAsia" w:ascii="黑体" w:hAnsi="黑体" w:eastAsia="黑体" w:cs="黑体"/>
          <w:color w:val="000000"/>
          <w:sz w:val="28"/>
        </w:rPr>
      </w:pPr>
    </w:p>
    <w:p>
      <w:pPr>
        <w:spacing w:line="700" w:lineRule="exact"/>
        <w:ind w:firstLine="980" w:firstLineChars="350"/>
        <w:rPr>
          <w:rFonts w:hint="eastAsia" w:ascii="黑体" w:hAnsi="黑体" w:eastAsia="黑体" w:cs="黑体"/>
          <w:color w:val="000000"/>
          <w:sz w:val="28"/>
        </w:rPr>
      </w:pPr>
      <w:r>
        <w:rPr>
          <w:rFonts w:hint="eastAsia" w:ascii="黑体" w:hAnsi="黑体" w:eastAsia="黑体" w:cs="黑体"/>
          <w:color w:val="000000"/>
          <w:sz w:val="28"/>
        </w:rPr>
        <w:t xml:space="preserve">申请日期           年      月      日             </w:t>
      </w:r>
    </w:p>
    <w:p>
      <w:pPr>
        <w:widowControl/>
        <w:spacing w:line="600" w:lineRule="exact"/>
        <w:jc w:val="both"/>
        <w:rPr>
          <w:rFonts w:hint="eastAsia" w:ascii="方正小标宋简体" w:hAnsi="仿宋" w:eastAsia="方正小标宋简体" w:cs="方正小标宋简体"/>
          <w:color w:val="000000"/>
          <w:kern w:val="0"/>
          <w:sz w:val="44"/>
          <w:szCs w:val="44"/>
        </w:rPr>
      </w:pPr>
    </w:p>
    <w:p>
      <w:pPr>
        <w:widowControl/>
        <w:spacing w:line="600" w:lineRule="exact"/>
        <w:ind w:firstLine="880" w:firstLineChars="200"/>
        <w:jc w:val="center"/>
        <w:rPr>
          <w:rFonts w:hint="eastAsia" w:ascii="方正小标宋简体" w:hAnsi="仿宋" w:eastAsia="方正小标宋简体" w:cs="方正小标宋简体"/>
          <w:color w:val="000000"/>
          <w:kern w:val="0"/>
          <w:sz w:val="44"/>
          <w:szCs w:val="44"/>
        </w:rPr>
      </w:pPr>
    </w:p>
    <w:p>
      <w:pPr>
        <w:widowControl/>
        <w:spacing w:line="600" w:lineRule="exact"/>
        <w:ind w:firstLine="880" w:firstLineChars="200"/>
        <w:jc w:val="center"/>
        <w:rPr>
          <w:rFonts w:hint="eastAsia" w:ascii="方正小标宋简体" w:hAnsi="仿宋" w:eastAsia="方正小标宋简体" w:cs="方正小标宋简体"/>
          <w:color w:val="000000"/>
          <w:kern w:val="0"/>
          <w:sz w:val="44"/>
          <w:szCs w:val="44"/>
        </w:rPr>
      </w:pPr>
    </w:p>
    <w:p>
      <w:pPr>
        <w:pStyle w:val="3"/>
        <w:rPr>
          <w:rFonts w:hint="eastAsia"/>
        </w:rPr>
      </w:pPr>
    </w:p>
    <w:p>
      <w:pPr>
        <w:rPr>
          <w:rFonts w:hint="eastAsia"/>
        </w:rPr>
      </w:pPr>
    </w:p>
    <w:p>
      <w:pPr>
        <w:pStyle w:val="2"/>
        <w:rPr>
          <w:rFonts w:hint="eastAsia"/>
        </w:rPr>
      </w:pPr>
    </w:p>
    <w:p>
      <w:pPr>
        <w:pStyle w:val="2"/>
        <w:rPr>
          <w:rFonts w:hint="eastAsia"/>
        </w:rPr>
      </w:pPr>
    </w:p>
    <w:p>
      <w:pPr>
        <w:pStyle w:val="2"/>
        <w:rPr>
          <w:rFonts w:hint="eastAsia"/>
        </w:rPr>
      </w:pPr>
    </w:p>
    <w:p>
      <w:pPr>
        <w:widowControl/>
        <w:spacing w:line="600" w:lineRule="exact"/>
        <w:ind w:firstLine="880" w:firstLineChars="200"/>
        <w:jc w:val="center"/>
        <w:rPr>
          <w:rFonts w:ascii="方正小标宋简体" w:hAnsi="仿宋" w:eastAsia="方正小标宋简体"/>
          <w:color w:val="000000"/>
          <w:kern w:val="0"/>
          <w:sz w:val="44"/>
          <w:szCs w:val="44"/>
        </w:rPr>
      </w:pPr>
      <w:r>
        <w:rPr>
          <w:rFonts w:hint="eastAsia" w:ascii="方正小标宋简体" w:hAnsi="仿宋" w:eastAsia="方正小标宋简体" w:cs="方正小标宋简体"/>
          <w:color w:val="000000"/>
          <w:kern w:val="0"/>
          <w:sz w:val="44"/>
          <w:szCs w:val="44"/>
        </w:rPr>
        <w:t>承 诺 书</w:t>
      </w:r>
    </w:p>
    <w:p>
      <w:pPr>
        <w:widowControl/>
        <w:spacing w:line="600" w:lineRule="exact"/>
        <w:ind w:firstLine="643" w:firstLineChars="200"/>
        <w:jc w:val="center"/>
        <w:rPr>
          <w:rFonts w:ascii="仿宋" w:hAnsi="仿宋" w:eastAsia="仿宋"/>
          <w:b/>
          <w:bCs/>
          <w:color w:val="000000"/>
          <w:kern w:val="0"/>
          <w:sz w:val="32"/>
          <w:szCs w:val="32"/>
        </w:rPr>
      </w:pPr>
    </w:p>
    <w:p>
      <w:pPr>
        <w:widowControl/>
        <w:spacing w:line="600" w:lineRule="exact"/>
        <w:ind w:firstLine="640" w:firstLineChars="200"/>
        <w:rPr>
          <w:rFonts w:ascii="仿宋" w:hAnsi="仿宋" w:eastAsia="仿宋"/>
          <w:color w:val="000000"/>
          <w:kern w:val="0"/>
          <w:sz w:val="32"/>
          <w:szCs w:val="32"/>
        </w:rPr>
      </w:pPr>
      <w:r>
        <w:rPr>
          <w:rFonts w:hint="eastAsia" w:ascii="仿宋" w:hAnsi="仿宋" w:eastAsia="仿宋" w:cs="仿宋_GB2312"/>
          <w:color w:val="000000"/>
          <w:kern w:val="0"/>
          <w:sz w:val="32"/>
          <w:szCs w:val="32"/>
        </w:rPr>
        <w:t>本企业承诺：</w:t>
      </w:r>
    </w:p>
    <w:p>
      <w:pPr>
        <w:widowControl/>
        <w:spacing w:line="600" w:lineRule="exact"/>
        <w:ind w:firstLine="640" w:firstLineChars="200"/>
        <w:rPr>
          <w:rFonts w:ascii="仿宋" w:hAnsi="仿宋" w:eastAsia="仿宋"/>
          <w:color w:val="000000"/>
          <w:kern w:val="0"/>
          <w:sz w:val="32"/>
          <w:szCs w:val="32"/>
        </w:rPr>
      </w:pPr>
      <w:r>
        <w:rPr>
          <w:rFonts w:ascii="仿宋" w:hAnsi="仿宋" w:eastAsia="仿宋" w:cs="仿宋_GB2312"/>
          <w:color w:val="000000"/>
          <w:kern w:val="0"/>
          <w:sz w:val="32"/>
          <w:szCs w:val="32"/>
        </w:rPr>
        <w:t>1</w:t>
      </w:r>
      <w:r>
        <w:rPr>
          <w:rFonts w:hint="eastAsia" w:ascii="仿宋" w:hAnsi="仿宋" w:eastAsia="仿宋" w:cs="仿宋_GB2312"/>
          <w:color w:val="000000"/>
          <w:kern w:val="0"/>
          <w:sz w:val="32"/>
          <w:szCs w:val="32"/>
        </w:rPr>
        <w:t>.本</w:t>
      </w:r>
      <w:r>
        <w:rPr>
          <w:rFonts w:hint="eastAsia" w:ascii="仿宋" w:hAnsi="仿宋" w:eastAsia="仿宋" w:cs="仿宋_GB2312"/>
          <w:color w:val="000000"/>
          <w:kern w:val="0"/>
          <w:sz w:val="32"/>
          <w:szCs w:val="32"/>
          <w:lang w:eastAsia="zh-CN"/>
        </w:rPr>
        <w:t>申请报告</w:t>
      </w:r>
      <w:r>
        <w:rPr>
          <w:rFonts w:hint="eastAsia" w:ascii="仿宋" w:hAnsi="仿宋" w:eastAsia="仿宋" w:cs="仿宋_GB2312"/>
          <w:color w:val="000000"/>
          <w:kern w:val="0"/>
          <w:sz w:val="32"/>
          <w:szCs w:val="32"/>
        </w:rPr>
        <w:t>中所填写的内容真实、合法、有效。</w:t>
      </w:r>
    </w:p>
    <w:p>
      <w:pPr>
        <w:widowControl/>
        <w:spacing w:line="600" w:lineRule="exact"/>
        <w:ind w:firstLine="640" w:firstLineChars="200"/>
        <w:rPr>
          <w:rFonts w:ascii="仿宋" w:hAnsi="仿宋" w:eastAsia="仿宋"/>
          <w:color w:val="000000"/>
          <w:kern w:val="0"/>
          <w:sz w:val="32"/>
          <w:szCs w:val="32"/>
        </w:rPr>
      </w:pPr>
      <w:r>
        <w:rPr>
          <w:rFonts w:ascii="仿宋" w:hAnsi="仿宋" w:eastAsia="仿宋" w:cs="仿宋_GB2312"/>
          <w:color w:val="000000"/>
          <w:kern w:val="0"/>
          <w:sz w:val="32"/>
          <w:szCs w:val="32"/>
        </w:rPr>
        <w:t>2</w:t>
      </w:r>
      <w:r>
        <w:rPr>
          <w:rFonts w:hint="eastAsia" w:ascii="仿宋" w:hAnsi="仿宋" w:eastAsia="仿宋" w:cs="仿宋_GB2312"/>
          <w:color w:val="000000"/>
          <w:kern w:val="0"/>
          <w:sz w:val="32"/>
          <w:szCs w:val="32"/>
        </w:rPr>
        <w:t>.提供的申报资料和文件内容真实、可靠、事实存在。</w:t>
      </w:r>
    </w:p>
    <w:p>
      <w:pPr>
        <w:widowControl/>
        <w:spacing w:line="600" w:lineRule="exact"/>
        <w:ind w:firstLine="640" w:firstLineChars="200"/>
        <w:rPr>
          <w:rFonts w:hint="eastAsia" w:ascii="仿宋" w:hAnsi="仿宋" w:eastAsia="仿宋" w:cs="仿宋_GB2312"/>
          <w:color w:val="000000"/>
          <w:kern w:val="0"/>
          <w:sz w:val="32"/>
          <w:szCs w:val="32"/>
        </w:rPr>
      </w:pPr>
      <w:r>
        <w:rPr>
          <w:rFonts w:ascii="仿宋" w:hAnsi="仿宋" w:eastAsia="仿宋" w:cs="仿宋_GB2312"/>
          <w:color w:val="000000"/>
          <w:kern w:val="0"/>
          <w:sz w:val="32"/>
          <w:szCs w:val="32"/>
        </w:rPr>
        <w:t>3</w:t>
      </w:r>
      <w:r>
        <w:rPr>
          <w:rFonts w:hint="eastAsia" w:ascii="仿宋" w:hAnsi="仿宋" w:eastAsia="仿宋" w:cs="仿宋_GB2312"/>
          <w:color w:val="000000"/>
          <w:kern w:val="0"/>
          <w:sz w:val="32"/>
          <w:szCs w:val="32"/>
        </w:rPr>
        <w:t>.本</w:t>
      </w:r>
      <w:r>
        <w:rPr>
          <w:rFonts w:hint="eastAsia" w:ascii="仿宋" w:hAnsi="仿宋" w:eastAsia="仿宋" w:cs="仿宋_GB2312"/>
          <w:color w:val="000000"/>
          <w:kern w:val="0"/>
          <w:sz w:val="32"/>
          <w:szCs w:val="32"/>
          <w:lang w:eastAsia="zh-CN"/>
        </w:rPr>
        <w:t>申请报告</w:t>
      </w:r>
      <w:r>
        <w:rPr>
          <w:rFonts w:hint="eastAsia" w:ascii="仿宋" w:hAnsi="仿宋" w:eastAsia="仿宋" w:cs="仿宋_GB2312"/>
          <w:color w:val="000000"/>
          <w:kern w:val="0"/>
          <w:sz w:val="32"/>
          <w:szCs w:val="32"/>
        </w:rPr>
        <w:t>中所涉本单位的知识产权、商业秘密明晰完整，归属本单位或技术来源正当合法，未剽窃他人成果，未侵犯他人的知识产权或商业秘密。</w:t>
      </w:r>
    </w:p>
    <w:p>
      <w:pPr>
        <w:pStyle w:val="7"/>
        <w:ind w:left="0" w:leftChars="0" w:firstLine="640" w:firstLineChars="200"/>
        <w:rPr>
          <w:rFonts w:hint="eastAsia" w:eastAsia="仿宋"/>
          <w:lang w:val="en-US" w:eastAsia="zh-CN"/>
        </w:rPr>
      </w:pPr>
      <w:r>
        <w:rPr>
          <w:rFonts w:hint="eastAsia" w:ascii="仿宋" w:hAnsi="仿宋" w:eastAsia="仿宋" w:cs="仿宋_GB2312"/>
          <w:color w:val="000000"/>
          <w:kern w:val="0"/>
          <w:sz w:val="32"/>
          <w:szCs w:val="32"/>
          <w:lang w:val="en-US" w:eastAsia="zh-CN"/>
        </w:rPr>
        <w:t>4.</w:t>
      </w:r>
      <w:r>
        <w:rPr>
          <w:rFonts w:hint="eastAsia" w:ascii="仿宋_GB2312" w:hAnsi="仿宋_GB2312" w:eastAsia="仿宋_GB2312" w:cs="仿宋_GB2312"/>
          <w:sz w:val="30"/>
          <w:szCs w:val="30"/>
          <w:lang w:eastAsia="zh-CN"/>
        </w:rPr>
        <w:t>近三年未发生较大安全（含网络安全、数据安全）、质量、环境污染等事故及偷税等违法违规行为</w:t>
      </w:r>
      <w:r>
        <w:rPr>
          <w:rFonts w:hint="eastAsia" w:eastAsia="仿宋"/>
          <w:lang w:val="en-US" w:eastAsia="zh-CN"/>
        </w:rPr>
        <w:t>。</w:t>
      </w:r>
    </w:p>
    <w:p>
      <w:pPr>
        <w:pStyle w:val="7"/>
        <w:ind w:left="0" w:leftChars="0" w:firstLine="640" w:firstLineChars="200"/>
        <w:rPr>
          <w:rFonts w:hint="default" w:eastAsia="仿宋"/>
          <w:lang w:val="en-US" w:eastAsia="zh-CN"/>
        </w:rPr>
      </w:pPr>
      <w:r>
        <w:rPr>
          <w:rFonts w:hint="eastAsia" w:ascii="仿宋" w:hAnsi="仿宋" w:eastAsia="仿宋" w:cs="仿宋_GB2312"/>
          <w:color w:val="000000"/>
          <w:kern w:val="0"/>
          <w:sz w:val="32"/>
          <w:szCs w:val="32"/>
          <w:lang w:val="en-US" w:eastAsia="zh-CN"/>
        </w:rPr>
        <w:t>5.积极配合相关绩效评价。</w:t>
      </w:r>
    </w:p>
    <w:p>
      <w:pPr>
        <w:pStyle w:val="7"/>
        <w:ind w:left="0" w:leftChars="0" w:firstLine="640" w:firstLineChars="200"/>
        <w:rPr>
          <w:rFonts w:ascii="仿宋" w:hAnsi="仿宋" w:eastAsia="仿宋"/>
          <w:color w:val="000000"/>
          <w:kern w:val="0"/>
          <w:sz w:val="32"/>
          <w:szCs w:val="32"/>
        </w:rPr>
      </w:pPr>
      <w:r>
        <w:rPr>
          <w:rFonts w:hint="eastAsia" w:ascii="仿宋" w:hAnsi="仿宋" w:eastAsia="仿宋" w:cs="仿宋_GB2312"/>
          <w:color w:val="000000"/>
          <w:kern w:val="0"/>
          <w:sz w:val="32"/>
          <w:szCs w:val="32"/>
        </w:rPr>
        <w:t>若发生与上述承诺相违背的事实，由本单位承担法律责任。</w:t>
      </w:r>
    </w:p>
    <w:p>
      <w:pPr>
        <w:widowControl/>
        <w:spacing w:line="600" w:lineRule="exact"/>
        <w:ind w:firstLine="640" w:firstLineChars="200"/>
        <w:rPr>
          <w:rFonts w:ascii="仿宋" w:hAnsi="仿宋" w:eastAsia="仿宋"/>
          <w:color w:val="000000"/>
          <w:kern w:val="0"/>
          <w:sz w:val="32"/>
          <w:szCs w:val="32"/>
        </w:rPr>
      </w:pPr>
    </w:p>
    <w:p>
      <w:pPr>
        <w:widowControl/>
        <w:spacing w:line="600" w:lineRule="exact"/>
        <w:rPr>
          <w:rFonts w:ascii="仿宋" w:hAnsi="仿宋" w:eastAsia="仿宋"/>
          <w:color w:val="000000"/>
          <w:kern w:val="0"/>
          <w:sz w:val="32"/>
          <w:szCs w:val="32"/>
        </w:rPr>
      </w:pPr>
    </w:p>
    <w:p>
      <w:pPr>
        <w:widowControl/>
        <w:spacing w:line="600" w:lineRule="exact"/>
        <w:ind w:firstLine="2560" w:firstLineChars="800"/>
        <w:jc w:val="left"/>
        <w:rPr>
          <w:rFonts w:ascii="仿宋" w:hAnsi="仿宋" w:eastAsia="仿宋"/>
          <w:color w:val="000000"/>
          <w:kern w:val="0"/>
          <w:sz w:val="32"/>
          <w:szCs w:val="32"/>
        </w:rPr>
      </w:pPr>
      <w:r>
        <w:rPr>
          <w:rFonts w:hint="eastAsia" w:ascii="仿宋" w:hAnsi="仿宋" w:eastAsia="仿宋" w:cs="仿宋_GB2312"/>
          <w:color w:val="000000"/>
          <w:kern w:val="0"/>
          <w:sz w:val="32"/>
          <w:szCs w:val="32"/>
        </w:rPr>
        <w:t>法定代表人（签字）：</w:t>
      </w:r>
    </w:p>
    <w:p>
      <w:pPr>
        <w:widowControl/>
        <w:spacing w:line="600" w:lineRule="exact"/>
        <w:ind w:firstLine="2560" w:firstLineChars="800"/>
        <w:rPr>
          <w:rFonts w:ascii="仿宋" w:hAnsi="仿宋" w:eastAsia="仿宋"/>
          <w:color w:val="000000"/>
          <w:kern w:val="0"/>
          <w:sz w:val="32"/>
          <w:szCs w:val="32"/>
        </w:rPr>
      </w:pPr>
      <w:r>
        <w:rPr>
          <w:rFonts w:hint="eastAsia" w:ascii="仿宋" w:hAnsi="仿宋" w:eastAsia="仿宋" w:cs="仿宋_GB2312"/>
          <w:color w:val="000000"/>
          <w:kern w:val="0"/>
          <w:sz w:val="32"/>
          <w:szCs w:val="32"/>
        </w:rPr>
        <w:t>单位（盖章）：</w:t>
      </w:r>
    </w:p>
    <w:p>
      <w:pPr>
        <w:widowControl/>
        <w:spacing w:line="600" w:lineRule="exact"/>
        <w:ind w:firstLine="640" w:firstLineChars="200"/>
        <w:jc w:val="center"/>
        <w:rPr>
          <w:rFonts w:ascii="仿宋" w:hAnsi="仿宋" w:eastAsia="仿宋" w:cs="仿宋_GB2312"/>
          <w:color w:val="000000"/>
          <w:kern w:val="0"/>
          <w:sz w:val="32"/>
          <w:szCs w:val="32"/>
        </w:rPr>
      </w:pPr>
      <w:r>
        <w:rPr>
          <w:rFonts w:ascii="仿宋" w:hAnsi="仿宋" w:eastAsia="仿宋" w:cs="仿宋_GB2312"/>
          <w:color w:val="000000"/>
          <w:kern w:val="0"/>
          <w:sz w:val="32"/>
          <w:szCs w:val="32"/>
        </w:rPr>
        <w:t xml:space="preserve">                             </w:t>
      </w:r>
    </w:p>
    <w:p>
      <w:pPr>
        <w:widowControl/>
        <w:spacing w:line="600" w:lineRule="exact"/>
        <w:ind w:firstLine="640" w:firstLineChars="200"/>
        <w:jc w:val="center"/>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lang w:val="en-US" w:eastAsia="zh-CN"/>
        </w:rPr>
        <w:t xml:space="preserve">                              </w:t>
      </w:r>
      <w:r>
        <w:rPr>
          <w:rFonts w:hint="eastAsia" w:ascii="仿宋" w:hAnsi="仿宋" w:eastAsia="仿宋" w:cs="仿宋_GB2312"/>
          <w:color w:val="000000"/>
          <w:kern w:val="0"/>
          <w:sz w:val="32"/>
          <w:szCs w:val="32"/>
        </w:rPr>
        <w:t>年</w:t>
      </w:r>
      <w:r>
        <w:rPr>
          <w:rFonts w:ascii="仿宋" w:hAnsi="仿宋" w:eastAsia="仿宋" w:cs="仿宋_GB2312"/>
          <w:color w:val="000000"/>
          <w:kern w:val="0"/>
          <w:sz w:val="32"/>
          <w:szCs w:val="32"/>
        </w:rPr>
        <w:t xml:space="preserve">    </w:t>
      </w:r>
      <w:r>
        <w:rPr>
          <w:rFonts w:hint="eastAsia" w:ascii="仿宋" w:hAnsi="仿宋" w:eastAsia="仿宋" w:cs="仿宋_GB2312"/>
          <w:color w:val="000000"/>
          <w:kern w:val="0"/>
          <w:sz w:val="32"/>
          <w:szCs w:val="32"/>
        </w:rPr>
        <w:t>月</w:t>
      </w:r>
      <w:r>
        <w:rPr>
          <w:rFonts w:ascii="仿宋" w:hAnsi="仿宋" w:eastAsia="仿宋" w:cs="仿宋_GB2312"/>
          <w:color w:val="000000"/>
          <w:kern w:val="0"/>
          <w:sz w:val="32"/>
          <w:szCs w:val="32"/>
        </w:rPr>
        <w:t xml:space="preserve">    </w:t>
      </w:r>
      <w:r>
        <w:rPr>
          <w:rFonts w:hint="eastAsia" w:ascii="仿宋" w:hAnsi="仿宋" w:eastAsia="仿宋" w:cs="仿宋_GB2312"/>
          <w:color w:val="000000"/>
          <w:kern w:val="0"/>
          <w:sz w:val="32"/>
          <w:szCs w:val="32"/>
        </w:rPr>
        <w:t>日</w:t>
      </w:r>
      <w:r>
        <w:rPr>
          <w:rFonts w:ascii="仿宋" w:hAnsi="仿宋" w:eastAsia="仿宋" w:cs="仿宋_GB2312"/>
          <w:color w:val="000000"/>
          <w:kern w:val="0"/>
          <w:sz w:val="32"/>
          <w:szCs w:val="32"/>
        </w:rPr>
        <w:t xml:space="preserve"> </w:t>
      </w:r>
    </w:p>
    <w:p>
      <w:pPr>
        <w:pStyle w:val="7"/>
      </w:pPr>
    </w:p>
    <w:p>
      <w:pPr>
        <w:widowControl/>
        <w:spacing w:line="600" w:lineRule="exact"/>
        <w:jc w:val="both"/>
        <w:rPr>
          <w:rFonts w:ascii="仿宋" w:hAnsi="仿宋" w:eastAsia="仿宋" w:cs="仿宋_GB2312"/>
          <w:color w:val="000000"/>
          <w:kern w:val="0"/>
          <w:sz w:val="32"/>
          <w:szCs w:val="32"/>
        </w:rPr>
      </w:pPr>
    </w:p>
    <w:p>
      <w:pPr>
        <w:spacing w:line="600" w:lineRule="exact"/>
        <w:jc w:val="center"/>
        <w:rPr>
          <w:rFonts w:hint="eastAsia" w:ascii="黑体" w:hAnsi="黑体" w:eastAsia="黑体" w:cs="黑体"/>
          <w:color w:val="000000"/>
          <w:sz w:val="44"/>
          <w:szCs w:val="44"/>
          <w:shd w:val="clear" w:color="auto" w:fill="FFFFFF"/>
          <w:lang w:eastAsia="zh-CN"/>
        </w:rPr>
      </w:pPr>
      <w:r>
        <w:rPr>
          <w:rFonts w:hint="eastAsia" w:ascii="方正小标宋简体" w:hAnsi="方正小标宋简体" w:eastAsia="方正小标宋简体" w:cs="方正小标宋简体"/>
          <w:color w:val="000000"/>
          <w:sz w:val="44"/>
          <w:szCs w:val="44"/>
          <w:shd w:val="clear" w:color="auto" w:fill="FFFFFF"/>
          <w:lang w:eastAsia="zh-CN"/>
        </w:rPr>
        <w:t>企业数字化转型试点实施方案（提纲）</w:t>
      </w:r>
    </w:p>
    <w:p>
      <w:pPr>
        <w:rPr>
          <w:rFonts w:hint="eastAsia" w:ascii="仿宋" w:hAnsi="仿宋" w:eastAsia="仿宋" w:cs="仿宋"/>
          <w:color w:val="00000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一、平台主要服务功能介绍</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二、服务中小企业数字化转型的总体情况</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i w:val="0"/>
          <w:caps w:val="0"/>
          <w:color w:val="333333"/>
          <w:spacing w:val="0"/>
          <w:sz w:val="32"/>
          <w:szCs w:val="32"/>
          <w:lang w:eastAsia="zh-CN"/>
        </w:rPr>
        <w:t>为某一</w:t>
      </w:r>
      <w:r>
        <w:rPr>
          <w:rFonts w:hint="eastAsia" w:ascii="仿宋_GB2312" w:hAnsi="仿宋_GB2312" w:eastAsia="仿宋_GB2312" w:cs="仿宋_GB2312"/>
          <w:i w:val="0"/>
          <w:caps w:val="0"/>
          <w:color w:val="333333"/>
          <w:spacing w:val="0"/>
          <w:sz w:val="32"/>
          <w:szCs w:val="32"/>
        </w:rPr>
        <w:t>细分领域提供转型咨询、诊断评估、设备改造、软件应用等一揽子数字化转型服务</w:t>
      </w:r>
      <w:r>
        <w:rPr>
          <w:rFonts w:hint="eastAsia" w:ascii="仿宋_GB2312" w:hAnsi="仿宋_GB2312" w:eastAsia="仿宋_GB2312" w:cs="仿宋_GB2312"/>
          <w:i w:val="0"/>
          <w:caps w:val="0"/>
          <w:color w:val="333333"/>
          <w:spacing w:val="0"/>
          <w:sz w:val="32"/>
          <w:szCs w:val="32"/>
          <w:lang w:eastAsia="zh-CN"/>
        </w:rPr>
        <w:t>情况</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2.平台的</w:t>
      </w:r>
      <w:r>
        <w:rPr>
          <w:rFonts w:hint="eastAsia" w:ascii="仿宋_GB2312" w:hAnsi="仿宋_GB2312" w:eastAsia="仿宋_GB2312" w:cs="仿宋_GB2312"/>
          <w:color w:val="222222"/>
          <w:spacing w:val="4"/>
          <w:kern w:val="0"/>
          <w:sz w:val="32"/>
          <w:szCs w:val="32"/>
          <w:shd w:val="clear" w:color="auto" w:fill="FFFFFF"/>
        </w:rPr>
        <w:t>行业知识积累、技术开发能力、行业服务生态</w:t>
      </w:r>
      <w:r>
        <w:rPr>
          <w:rFonts w:hint="eastAsia" w:ascii="仿宋_GB2312" w:hAnsi="仿宋_GB2312" w:eastAsia="仿宋_GB2312" w:cs="仿宋_GB2312"/>
          <w:color w:val="222222"/>
          <w:spacing w:val="4"/>
          <w:kern w:val="0"/>
          <w:sz w:val="32"/>
          <w:szCs w:val="32"/>
          <w:shd w:val="clear" w:color="auto" w:fill="FFFFFF"/>
          <w:lang w:val="en-US" w:eastAsia="zh-CN"/>
        </w:rPr>
        <w:t>等</w:t>
      </w:r>
      <w:r>
        <w:rPr>
          <w:rFonts w:hint="eastAsia" w:ascii="仿宋_GB2312" w:hAnsi="仿宋_GB2312" w:eastAsia="仿宋_GB2312" w:cs="仿宋_GB2312"/>
          <w:sz w:val="32"/>
          <w:szCs w:val="32"/>
          <w:lang w:val="en-US" w:eastAsia="zh-CN"/>
        </w:rPr>
        <w:t>情况；</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3.典型案例的服务质量和效果。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三、细分行业解决方案</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1、试点行业调研情况。调研团队、调研时间、调研情况以及主要结论。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2、试点行业问题梳理情况。梳理试点行业中小企业数字化转型的痛点、难点、堵点，厘清亟需解决的共性问题，兼顾试点企业个性需求，提炼行业共性应用场景和企业个性应用场景，提出系统解决方案。</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四、服务企业情况</w:t>
      </w:r>
    </w:p>
    <w:p>
      <w:pPr>
        <w:pStyle w:val="2"/>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1、试点企业情况及数字化转型目标。需明确本年度具体的试点企业及时间安排、转型目标、改造具体内容及完成保障。</w:t>
      </w:r>
    </w:p>
    <w:p>
      <w:pPr>
        <w:pStyle w:val="2"/>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2、试点企业数字化转型成本测算。由服务平台根据成熟改造标准或委托第三方财务机构，结合不同细分行业中小企业数字化转型特点评估实际改造成本（均需提供证明材料），测算奖补资金规模。</w:t>
      </w:r>
    </w:p>
    <w:p>
      <w:pPr>
        <w:pStyle w:val="2"/>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试点企业数字化转型绩效管理。需明确绩效运行监控、绩效评价、绩效结果应用等相关内容，同时填报附表4《2023年XX市XX行业数字化转型绩效评价目标表》明确对应服务企业的解决方案和绩效目标，包括主要服务内容、特点、每项共性应用场景和个性应用场景价格、投入产出预期、取得具体成效、实施时间、人员培训等。</w:t>
      </w:r>
    </w:p>
    <w:p>
      <w:pPr>
        <w:pStyle w:val="2"/>
        <w:numPr>
          <w:ilvl w:val="0"/>
          <w:numId w:val="0"/>
        </w:numPr>
        <w:ind w:firstLine="640" w:firstLineChars="200"/>
        <w:rPr>
          <w:rFonts w:hint="eastAsia" w:ascii="仿宋_GB2312" w:hAnsi="仿宋_GB2312" w:eastAsia="仿宋_GB2312" w:cs="仿宋_GB2312"/>
          <w:sz w:val="32"/>
          <w:szCs w:val="32"/>
          <w:lang w:val="en-US" w:eastAsia="zh-CN"/>
        </w:rPr>
      </w:pPr>
    </w:p>
    <w:p>
      <w:pPr>
        <w:pStyle w:val="2"/>
        <w:numPr>
          <w:ilvl w:val="0"/>
          <w:numId w:val="0"/>
        </w:numPr>
        <w:ind w:firstLine="640" w:firstLineChars="200"/>
        <w:rPr>
          <w:rFonts w:hint="eastAsia" w:ascii="仿宋_GB2312" w:hAnsi="仿宋_GB2312" w:eastAsia="仿宋_GB2312" w:cs="仿宋_GB2312"/>
          <w:sz w:val="32"/>
          <w:szCs w:val="32"/>
          <w:lang w:val="en-US" w:eastAsia="zh-CN"/>
        </w:rPr>
      </w:pPr>
    </w:p>
    <w:p>
      <w:pPr>
        <w:tabs>
          <w:tab w:val="left" w:pos="2646"/>
        </w:tabs>
        <w:adjustRightInd/>
        <w:snapToGrid/>
        <w:spacing w:line="240" w:lineRule="auto"/>
        <w:jc w:val="center"/>
        <w:rPr>
          <w:rFonts w:hint="eastAsia" w:ascii="Times New Roman" w:hAnsi="Times New Roman" w:eastAsia="方正小标宋简体" w:cs="方正小标宋简体"/>
          <w:color w:val="000000"/>
          <w:sz w:val="36"/>
          <w:szCs w:val="36"/>
          <w:highlight w:val="none"/>
        </w:rPr>
      </w:pPr>
    </w:p>
    <w:p>
      <w:pPr>
        <w:pStyle w:val="2"/>
        <w:numPr>
          <w:ilvl w:val="0"/>
          <w:numId w:val="0"/>
        </w:numPr>
        <w:ind w:firstLine="640" w:firstLineChars="200"/>
        <w:rPr>
          <w:rFonts w:hint="eastAsia" w:ascii="仿宋_GB2312" w:hAnsi="仿宋_GB2312" w:eastAsia="仿宋_GB2312" w:cs="仿宋_GB2312"/>
          <w:sz w:val="32"/>
          <w:szCs w:val="32"/>
          <w:lang w:val="en-US" w:eastAsia="zh-CN"/>
        </w:rPr>
      </w:pPr>
    </w:p>
    <w:p>
      <w:pPr>
        <w:numPr>
          <w:ilvl w:val="0"/>
          <w:numId w:val="0"/>
        </w:numPr>
        <w:ind w:firstLine="640" w:firstLineChars="200"/>
        <w:rPr>
          <w:rFonts w:hint="eastAsia" w:ascii="黑体" w:hAnsi="黑体" w:eastAsia="仿宋" w:cs="黑体"/>
          <w:color w:val="000000"/>
          <w:sz w:val="32"/>
          <w:szCs w:val="32"/>
          <w:shd w:val="clear" w:color="auto" w:fill="FFFFFF"/>
          <w:lang w:val="en-US" w:eastAsia="zh-CN"/>
        </w:rPr>
      </w:pPr>
    </w:p>
    <w:p>
      <w:pPr>
        <w:pStyle w:val="2"/>
        <w:rPr>
          <w:rFonts w:hint="eastAsia"/>
          <w:lang w:val="en-US" w:eastAsia="zh-CN"/>
        </w:rPr>
        <w:sectPr>
          <w:footerReference r:id="rId3" w:type="default"/>
          <w:pgSz w:w="11906" w:h="16838"/>
          <w:pgMar w:top="1440" w:right="1800" w:bottom="1440" w:left="1800" w:header="851" w:footer="992" w:gutter="0"/>
          <w:pgNumType w:fmt="numberInDash"/>
          <w:cols w:space="720" w:num="1"/>
          <w:docGrid w:type="lines" w:linePitch="312" w:charSpace="0"/>
        </w:sectPr>
      </w:pPr>
    </w:p>
    <w:p>
      <w:pPr>
        <w:rPr>
          <w:rFonts w:hint="eastAsia" w:ascii="黑体" w:hAnsi="黑体" w:eastAsia="黑体" w:cs="黑体"/>
          <w:color w:val="000000"/>
          <w:sz w:val="32"/>
          <w:szCs w:val="32"/>
          <w:shd w:val="clear" w:color="auto" w:fill="FFFFFF"/>
          <w:lang w:val="en-US" w:eastAsia="zh-CN"/>
        </w:rPr>
      </w:pPr>
      <w:r>
        <w:rPr>
          <w:rFonts w:hint="eastAsia" w:ascii="黑体" w:hAnsi="黑体" w:eastAsia="黑体" w:cs="黑体"/>
          <w:color w:val="000000"/>
          <w:sz w:val="32"/>
          <w:szCs w:val="32"/>
          <w:shd w:val="clear" w:color="auto" w:fill="FFFFFF"/>
          <w:lang w:val="en-US" w:eastAsia="zh-CN"/>
        </w:rPr>
        <w:t>附3</w:t>
      </w:r>
    </w:p>
    <w:p>
      <w:pPr>
        <w:pStyle w:val="2"/>
        <w:tabs>
          <w:tab w:val="left" w:pos="5220"/>
        </w:tabs>
        <w:adjustRightInd/>
        <w:snapToGrid/>
        <w:spacing w:line="560" w:lineRule="exact"/>
        <w:jc w:val="center"/>
        <w:rPr>
          <w:rFonts w:hint="eastAsia" w:ascii="Times New Roman" w:hAnsi="Times New Roman" w:eastAsia="方正小标宋简体" w:cs="方正小标宋简体"/>
          <w:color w:val="000000"/>
          <w:sz w:val="36"/>
          <w:szCs w:val="36"/>
          <w:highlight w:val="none"/>
          <w:lang w:eastAsia="zh-CN"/>
        </w:rPr>
      </w:pPr>
      <w:r>
        <w:rPr>
          <w:rFonts w:hint="eastAsia" w:ascii="Times New Roman" w:hAnsi="Times New Roman" w:eastAsia="方正小标宋简体" w:cs="方正小标宋简体"/>
          <w:color w:val="000000"/>
          <w:sz w:val="36"/>
          <w:szCs w:val="36"/>
          <w:highlight w:val="none"/>
        </w:rPr>
        <w:t>202</w:t>
      </w:r>
      <w:r>
        <w:rPr>
          <w:rFonts w:hint="eastAsia" w:ascii="Times New Roman" w:hAnsi="Times New Roman" w:eastAsia="方正小标宋简体" w:cs="方正小标宋简体"/>
          <w:color w:val="000000"/>
          <w:sz w:val="36"/>
          <w:szCs w:val="36"/>
          <w:highlight w:val="none"/>
          <w:lang w:val="en-US" w:eastAsia="zh-CN"/>
        </w:rPr>
        <w:t>3</w:t>
      </w:r>
      <w:r>
        <w:rPr>
          <w:rFonts w:hint="eastAsia" w:ascii="Times New Roman" w:hAnsi="Times New Roman" w:eastAsia="方正小标宋简体" w:cs="方正小标宋简体"/>
          <w:color w:val="000000"/>
          <w:sz w:val="36"/>
          <w:szCs w:val="36"/>
          <w:highlight w:val="none"/>
        </w:rPr>
        <w:t>年XX</w:t>
      </w:r>
      <w:r>
        <w:rPr>
          <w:rFonts w:hint="eastAsia" w:ascii="Times New Roman" w:hAnsi="Times New Roman" w:eastAsia="方正小标宋简体" w:cs="方正小标宋简体"/>
          <w:color w:val="000000"/>
          <w:sz w:val="36"/>
          <w:szCs w:val="36"/>
          <w:highlight w:val="none"/>
          <w:lang w:eastAsia="zh-CN"/>
        </w:rPr>
        <w:t>市</w:t>
      </w:r>
      <w:r>
        <w:rPr>
          <w:rFonts w:hint="eastAsia" w:ascii="Times New Roman" w:hAnsi="Times New Roman" w:eastAsia="方正小标宋简体" w:cs="方正小标宋简体"/>
          <w:color w:val="000000"/>
          <w:sz w:val="36"/>
          <w:szCs w:val="36"/>
          <w:highlight w:val="none"/>
        </w:rPr>
        <w:t>XX行业试点企业</w:t>
      </w:r>
      <w:r>
        <w:rPr>
          <w:rFonts w:hint="eastAsia" w:ascii="Times New Roman" w:hAnsi="Times New Roman" w:eastAsia="方正小标宋简体" w:cs="方正小标宋简体"/>
          <w:color w:val="000000"/>
          <w:sz w:val="36"/>
          <w:szCs w:val="36"/>
          <w:highlight w:val="none"/>
          <w:lang w:eastAsia="zh-CN"/>
        </w:rPr>
        <w:t>数字化转型汇总表</w:t>
      </w:r>
    </w:p>
    <w:p>
      <w:pPr>
        <w:pStyle w:val="2"/>
        <w:tabs>
          <w:tab w:val="left" w:pos="5220"/>
        </w:tabs>
        <w:adjustRightInd/>
        <w:snapToGrid/>
        <w:spacing w:line="560" w:lineRule="exact"/>
        <w:jc w:val="center"/>
        <w:rPr>
          <w:rFonts w:hint="eastAsia" w:ascii="Times New Roman" w:hAnsi="Times New Roman" w:eastAsia="方正小标宋简体" w:cs="方正小标宋简体"/>
          <w:color w:val="000000"/>
          <w:sz w:val="36"/>
          <w:szCs w:val="36"/>
          <w:highlight w:val="none"/>
        </w:rPr>
      </w:pPr>
    </w:p>
    <w:p>
      <w:pPr>
        <w:pStyle w:val="2"/>
        <w:tabs>
          <w:tab w:val="left" w:pos="5220"/>
        </w:tabs>
        <w:adjustRightInd/>
        <w:snapToGrid/>
        <w:spacing w:line="560" w:lineRule="exact"/>
        <w:rPr>
          <w:rFonts w:hint="eastAsia" w:ascii="Calibri" w:hAnsi="Calibri" w:eastAsia="宋体" w:cs="Times New Roman"/>
          <w:kern w:val="2"/>
          <w:sz w:val="24"/>
          <w:szCs w:val="22"/>
          <w:lang w:val="en-US" w:eastAsia="zh-CN" w:bidi="ar-SA"/>
        </w:rPr>
      </w:pPr>
      <w:r>
        <w:rPr>
          <w:rFonts w:hint="eastAsia" w:ascii="Calibri" w:hAnsi="Calibri" w:eastAsia="宋体" w:cs="Times New Roman"/>
          <w:kern w:val="2"/>
          <w:sz w:val="24"/>
          <w:szCs w:val="22"/>
          <w:lang w:val="en-US" w:eastAsia="zh-CN" w:bidi="ar-SA"/>
        </w:rPr>
        <w:t xml:space="preserve">省级中小企业主管部门：（盖章）                                                                        </w:t>
      </w:r>
    </w:p>
    <w:p>
      <w:pPr>
        <w:rPr>
          <w:rFonts w:hint="default" w:ascii="Calibri" w:hAnsi="Calibri" w:eastAsia="宋体" w:cs="Times New Roman"/>
          <w:kern w:val="2"/>
          <w:sz w:val="24"/>
          <w:szCs w:val="22"/>
          <w:lang w:val="en-US" w:eastAsia="zh-CN" w:bidi="ar-SA"/>
        </w:rPr>
      </w:pPr>
      <w:r>
        <w:rPr>
          <w:rFonts w:hint="eastAsia" w:ascii="Calibri" w:hAnsi="Calibri" w:eastAsia="宋体" w:cs="Times New Roman"/>
          <w:kern w:val="2"/>
          <w:sz w:val="24"/>
          <w:szCs w:val="22"/>
          <w:lang w:val="en-US" w:eastAsia="zh-CN" w:bidi="ar-SA"/>
        </w:rPr>
        <w:t xml:space="preserve">填表日期：                         填表人：    </w:t>
      </w:r>
      <w:r>
        <w:rPr>
          <w:rFonts w:hint="eastAsia" w:eastAsia="宋体" w:cs="Times New Roman"/>
          <w:kern w:val="2"/>
          <w:sz w:val="24"/>
          <w:szCs w:val="22"/>
          <w:lang w:val="en-US" w:eastAsia="zh-CN" w:bidi="ar-SA"/>
        </w:rPr>
        <w:t xml:space="preserve">     </w:t>
      </w:r>
      <w:r>
        <w:rPr>
          <w:rFonts w:hint="eastAsia" w:ascii="Calibri" w:hAnsi="Calibri" w:eastAsia="宋体" w:cs="Times New Roman"/>
          <w:kern w:val="2"/>
          <w:sz w:val="24"/>
          <w:szCs w:val="22"/>
          <w:lang w:val="en-US" w:eastAsia="zh-CN" w:bidi="ar-SA"/>
        </w:rPr>
        <w:t xml:space="preserve">             联系电话：</w:t>
      </w:r>
      <w:r>
        <w:rPr>
          <w:rFonts w:hint="eastAsia" w:eastAsia="宋体" w:cs="Times New Roman"/>
          <w:kern w:val="2"/>
          <w:sz w:val="24"/>
          <w:szCs w:val="22"/>
          <w:lang w:val="en-US" w:eastAsia="zh-CN" w:bidi="ar-SA"/>
        </w:rPr>
        <w:t xml:space="preserve">                             </w:t>
      </w:r>
      <w:r>
        <w:rPr>
          <w:rFonts w:hint="eastAsia" w:ascii="Calibri" w:hAnsi="Calibri" w:eastAsia="宋体" w:cs="Times New Roman"/>
          <w:kern w:val="2"/>
          <w:sz w:val="24"/>
          <w:szCs w:val="22"/>
          <w:lang w:val="en-US" w:eastAsia="zh-CN" w:bidi="ar-SA"/>
        </w:rPr>
        <w:t>单位：万元</w:t>
      </w:r>
    </w:p>
    <w:tbl>
      <w:tblPr>
        <w:tblStyle w:val="14"/>
        <w:tblW w:w="14937"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3246"/>
        <w:gridCol w:w="2891"/>
        <w:gridCol w:w="2891"/>
        <w:gridCol w:w="2855"/>
        <w:gridCol w:w="2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14" w:hRule="atLeast"/>
        </w:trPr>
        <w:tc>
          <w:tcPr>
            <w:tcW w:w="982" w:type="dxa"/>
            <w:noWrap w:val="0"/>
            <w:vAlign w:val="top"/>
          </w:tcPr>
          <w:p>
            <w:pPr>
              <w:pStyle w:val="2"/>
              <w:tabs>
                <w:tab w:val="left" w:pos="5220"/>
              </w:tabs>
              <w:adjustRightInd/>
              <w:snapToGrid/>
              <w:spacing w:line="560" w:lineRule="exact"/>
              <w:jc w:val="center"/>
              <w:rPr>
                <w:rFonts w:hint="eastAsia" w:ascii="Times New Roman" w:hAnsi="Times New Roman" w:cs="仿宋_GB2312"/>
                <w:color w:val="000000"/>
                <w:sz w:val="28"/>
                <w:szCs w:val="28"/>
                <w:highlight w:val="none"/>
              </w:rPr>
            </w:pPr>
            <w:r>
              <w:rPr>
                <w:rFonts w:hint="eastAsia" w:ascii="Times New Roman" w:hAnsi="Times New Roman" w:cs="仿宋_GB2312"/>
                <w:color w:val="000000"/>
                <w:sz w:val="28"/>
                <w:szCs w:val="28"/>
                <w:highlight w:val="none"/>
              </w:rPr>
              <w:t>序号</w:t>
            </w:r>
          </w:p>
        </w:tc>
        <w:tc>
          <w:tcPr>
            <w:tcW w:w="3246" w:type="dxa"/>
            <w:noWrap w:val="0"/>
            <w:vAlign w:val="top"/>
          </w:tcPr>
          <w:p>
            <w:pPr>
              <w:pStyle w:val="2"/>
              <w:tabs>
                <w:tab w:val="left" w:pos="5220"/>
              </w:tabs>
              <w:adjustRightInd/>
              <w:snapToGrid/>
              <w:spacing w:line="560" w:lineRule="exact"/>
              <w:jc w:val="center"/>
              <w:rPr>
                <w:rFonts w:hint="eastAsia" w:ascii="Times New Roman" w:hAnsi="Times New Roman" w:cs="仿宋_GB2312"/>
                <w:color w:val="000000"/>
                <w:sz w:val="28"/>
                <w:szCs w:val="28"/>
                <w:highlight w:val="none"/>
              </w:rPr>
            </w:pPr>
            <w:r>
              <w:rPr>
                <w:rFonts w:hint="eastAsia" w:ascii="Times New Roman" w:hAnsi="Times New Roman" w:cs="仿宋_GB2312"/>
                <w:color w:val="000000"/>
                <w:sz w:val="28"/>
                <w:szCs w:val="28"/>
                <w:highlight w:val="none"/>
                <w:lang w:eastAsia="zh-CN"/>
              </w:rPr>
              <w:t>企业名称（</w:t>
            </w:r>
            <w:r>
              <w:rPr>
                <w:rFonts w:hint="eastAsia" w:ascii="Times New Roman" w:hAnsi="Times New Roman" w:cs="仿宋_GB2312"/>
                <w:color w:val="000000"/>
                <w:sz w:val="28"/>
                <w:szCs w:val="28"/>
                <w:highlight w:val="none"/>
              </w:rPr>
              <w:t>服务平台</w:t>
            </w:r>
            <w:r>
              <w:rPr>
                <w:rFonts w:hint="eastAsia" w:ascii="Times New Roman" w:hAnsi="Times New Roman" w:cs="仿宋_GB2312"/>
                <w:color w:val="000000"/>
                <w:sz w:val="28"/>
                <w:szCs w:val="28"/>
                <w:highlight w:val="none"/>
                <w:lang w:eastAsia="zh-CN"/>
              </w:rPr>
              <w:t>）</w:t>
            </w:r>
          </w:p>
        </w:tc>
        <w:tc>
          <w:tcPr>
            <w:tcW w:w="2891" w:type="dxa"/>
            <w:noWrap w:val="0"/>
            <w:vAlign w:val="top"/>
          </w:tcPr>
          <w:p>
            <w:pPr>
              <w:pStyle w:val="2"/>
              <w:tabs>
                <w:tab w:val="left" w:pos="5220"/>
              </w:tabs>
              <w:adjustRightInd/>
              <w:snapToGrid/>
              <w:spacing w:line="560" w:lineRule="exact"/>
              <w:jc w:val="center"/>
              <w:rPr>
                <w:rFonts w:hint="eastAsia" w:ascii="Times New Roman" w:hAnsi="Times New Roman" w:eastAsia="宋体" w:cs="仿宋_GB2312"/>
                <w:color w:val="000000"/>
                <w:sz w:val="28"/>
                <w:szCs w:val="28"/>
                <w:highlight w:val="none"/>
                <w:lang w:eastAsia="zh-CN"/>
              </w:rPr>
            </w:pPr>
            <w:r>
              <w:rPr>
                <w:rFonts w:hint="eastAsia" w:ascii="Times New Roman" w:hAnsi="Times New Roman" w:cs="仿宋_GB2312"/>
                <w:color w:val="000000"/>
                <w:sz w:val="28"/>
                <w:szCs w:val="28"/>
                <w:highlight w:val="none"/>
                <w:lang w:eastAsia="zh-CN"/>
              </w:rPr>
              <w:t>对应行业</w:t>
            </w:r>
          </w:p>
        </w:tc>
        <w:tc>
          <w:tcPr>
            <w:tcW w:w="2891" w:type="dxa"/>
            <w:noWrap w:val="0"/>
            <w:vAlign w:val="top"/>
          </w:tcPr>
          <w:p>
            <w:pPr>
              <w:pStyle w:val="2"/>
              <w:tabs>
                <w:tab w:val="left" w:pos="5220"/>
              </w:tabs>
              <w:adjustRightInd/>
              <w:snapToGrid/>
              <w:spacing w:line="560" w:lineRule="exact"/>
              <w:jc w:val="center"/>
              <w:rPr>
                <w:rFonts w:hint="eastAsia" w:ascii="Times New Roman" w:hAnsi="Times New Roman" w:eastAsia="仿宋_GB2312" w:cs="仿宋_GB2312"/>
                <w:color w:val="000000"/>
                <w:sz w:val="28"/>
                <w:szCs w:val="28"/>
                <w:highlight w:val="none"/>
                <w:lang w:eastAsia="zh-CN"/>
              </w:rPr>
            </w:pPr>
            <w:r>
              <w:rPr>
                <w:rFonts w:hint="eastAsia" w:ascii="Times New Roman" w:hAnsi="Times New Roman" w:cs="仿宋_GB2312"/>
                <w:color w:val="000000"/>
                <w:sz w:val="28"/>
                <w:szCs w:val="28"/>
                <w:highlight w:val="none"/>
                <w:lang w:eastAsia="zh-CN"/>
              </w:rPr>
              <w:t>试点企业名称</w:t>
            </w:r>
          </w:p>
        </w:tc>
        <w:tc>
          <w:tcPr>
            <w:tcW w:w="2855" w:type="dxa"/>
            <w:noWrap w:val="0"/>
            <w:vAlign w:val="top"/>
          </w:tcPr>
          <w:p>
            <w:pPr>
              <w:pStyle w:val="2"/>
              <w:tabs>
                <w:tab w:val="left" w:pos="5220"/>
              </w:tabs>
              <w:adjustRightInd/>
              <w:snapToGrid/>
              <w:spacing w:line="560" w:lineRule="exact"/>
              <w:jc w:val="center"/>
              <w:rPr>
                <w:rFonts w:hint="eastAsia" w:ascii="Times New Roman" w:hAnsi="Times New Roman" w:eastAsia="仿宋_GB2312" w:cs="仿宋_GB2312"/>
                <w:color w:val="000000"/>
                <w:sz w:val="28"/>
                <w:szCs w:val="28"/>
                <w:highlight w:val="none"/>
                <w:lang w:eastAsia="zh-CN"/>
              </w:rPr>
            </w:pPr>
            <w:r>
              <w:rPr>
                <w:rFonts w:hint="eastAsia" w:ascii="Times New Roman" w:hAnsi="Times New Roman" w:cs="仿宋_GB2312"/>
                <w:color w:val="000000"/>
                <w:sz w:val="28"/>
                <w:szCs w:val="28"/>
                <w:highlight w:val="none"/>
                <w:lang w:eastAsia="zh-CN"/>
              </w:rPr>
              <w:t>实际改造成本</w:t>
            </w:r>
          </w:p>
        </w:tc>
        <w:tc>
          <w:tcPr>
            <w:tcW w:w="2072" w:type="dxa"/>
            <w:noWrap w:val="0"/>
            <w:vAlign w:val="top"/>
          </w:tcPr>
          <w:p>
            <w:pPr>
              <w:pStyle w:val="2"/>
              <w:tabs>
                <w:tab w:val="left" w:pos="5220"/>
              </w:tabs>
              <w:adjustRightInd/>
              <w:snapToGrid/>
              <w:spacing w:line="560" w:lineRule="exact"/>
              <w:jc w:val="center"/>
              <w:rPr>
                <w:rFonts w:hint="eastAsia" w:ascii="Times New Roman" w:hAnsi="Times New Roman" w:cs="仿宋_GB2312"/>
                <w:color w:val="000000"/>
                <w:sz w:val="28"/>
                <w:szCs w:val="28"/>
                <w:highlight w:val="none"/>
                <w:lang w:eastAsia="zh-CN"/>
              </w:rPr>
            </w:pPr>
            <w:r>
              <w:rPr>
                <w:rFonts w:hint="eastAsia" w:ascii="Times New Roman" w:hAnsi="Times New Roman" w:cs="仿宋_GB2312"/>
                <w:color w:val="000000"/>
                <w:sz w:val="28"/>
                <w:szCs w:val="28"/>
                <w:highlight w:val="none"/>
                <w:lang w:eastAsia="zh-CN"/>
              </w:rPr>
              <w:t>奖补资金额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982" w:type="dxa"/>
            <w:vMerge w:val="restart"/>
            <w:noWrap w:val="0"/>
            <w:vAlign w:val="center"/>
          </w:tcPr>
          <w:p>
            <w:pPr>
              <w:pStyle w:val="2"/>
              <w:tabs>
                <w:tab w:val="left" w:pos="5220"/>
              </w:tabs>
              <w:adjustRightInd/>
              <w:snapToGrid/>
              <w:spacing w:line="560" w:lineRule="exact"/>
              <w:jc w:val="center"/>
              <w:rPr>
                <w:rFonts w:hint="eastAsia" w:ascii="Times New Roman" w:hAnsi="Times New Roman" w:eastAsia="宋体" w:cs="仿宋_GB2312"/>
                <w:color w:val="000000"/>
                <w:szCs w:val="32"/>
                <w:highlight w:val="none"/>
                <w:lang w:val="en-US" w:eastAsia="zh-CN"/>
              </w:rPr>
            </w:pPr>
            <w:r>
              <w:rPr>
                <w:rFonts w:hint="eastAsia" w:ascii="Times New Roman" w:hAnsi="Times New Roman" w:cs="仿宋_GB2312"/>
                <w:color w:val="000000"/>
                <w:szCs w:val="32"/>
                <w:highlight w:val="none"/>
                <w:lang w:val="en-US" w:eastAsia="zh-CN"/>
              </w:rPr>
              <w:t>1</w:t>
            </w:r>
          </w:p>
        </w:tc>
        <w:tc>
          <w:tcPr>
            <w:tcW w:w="3246" w:type="dxa"/>
            <w:vMerge w:val="restart"/>
            <w:noWrap w:val="0"/>
            <w:vAlign w:val="center"/>
          </w:tcPr>
          <w:p>
            <w:pPr>
              <w:pStyle w:val="2"/>
              <w:tabs>
                <w:tab w:val="left" w:pos="5220"/>
              </w:tabs>
              <w:adjustRightInd/>
              <w:snapToGrid/>
              <w:spacing w:line="560" w:lineRule="exact"/>
              <w:jc w:val="center"/>
              <w:rPr>
                <w:rFonts w:hint="eastAsia" w:ascii="Times New Roman" w:hAnsi="Times New Roman" w:cs="仿宋_GB2312"/>
                <w:color w:val="000000"/>
                <w:szCs w:val="32"/>
                <w:highlight w:val="none"/>
              </w:rPr>
            </w:pPr>
          </w:p>
        </w:tc>
        <w:tc>
          <w:tcPr>
            <w:tcW w:w="2891" w:type="dxa"/>
            <w:vMerge w:val="restart"/>
            <w:noWrap w:val="0"/>
            <w:vAlign w:val="center"/>
          </w:tcPr>
          <w:p>
            <w:pPr>
              <w:pStyle w:val="2"/>
              <w:tabs>
                <w:tab w:val="left" w:pos="5220"/>
              </w:tabs>
              <w:adjustRightInd/>
              <w:snapToGrid/>
              <w:spacing w:line="560" w:lineRule="exact"/>
              <w:jc w:val="center"/>
              <w:rPr>
                <w:rFonts w:hint="eastAsia" w:ascii="Times New Roman" w:hAnsi="Times New Roman" w:cs="仿宋_GB2312"/>
                <w:color w:val="000000"/>
                <w:szCs w:val="32"/>
                <w:highlight w:val="none"/>
              </w:rPr>
            </w:pPr>
          </w:p>
        </w:tc>
        <w:tc>
          <w:tcPr>
            <w:tcW w:w="2891" w:type="dxa"/>
            <w:noWrap w:val="0"/>
            <w:vAlign w:val="center"/>
          </w:tcPr>
          <w:p>
            <w:pPr>
              <w:pStyle w:val="2"/>
              <w:tabs>
                <w:tab w:val="left" w:pos="5220"/>
              </w:tabs>
              <w:adjustRightInd/>
              <w:snapToGrid/>
              <w:spacing w:line="560" w:lineRule="exact"/>
              <w:jc w:val="center"/>
              <w:rPr>
                <w:rFonts w:hint="eastAsia" w:ascii="Times New Roman" w:hAnsi="Times New Roman" w:cs="仿宋_GB2312"/>
                <w:color w:val="000000"/>
                <w:szCs w:val="32"/>
                <w:highlight w:val="none"/>
              </w:rPr>
            </w:pPr>
          </w:p>
        </w:tc>
        <w:tc>
          <w:tcPr>
            <w:tcW w:w="2855" w:type="dxa"/>
            <w:noWrap w:val="0"/>
            <w:vAlign w:val="center"/>
          </w:tcPr>
          <w:p>
            <w:pPr>
              <w:pStyle w:val="2"/>
              <w:tabs>
                <w:tab w:val="left" w:pos="5220"/>
              </w:tabs>
              <w:adjustRightInd/>
              <w:snapToGrid/>
              <w:spacing w:line="560" w:lineRule="exact"/>
              <w:jc w:val="center"/>
              <w:rPr>
                <w:rFonts w:hint="eastAsia" w:ascii="Times New Roman" w:hAnsi="Times New Roman" w:cs="仿宋_GB2312"/>
                <w:color w:val="000000"/>
                <w:szCs w:val="32"/>
                <w:highlight w:val="none"/>
              </w:rPr>
            </w:pPr>
          </w:p>
        </w:tc>
        <w:tc>
          <w:tcPr>
            <w:tcW w:w="2072" w:type="dxa"/>
            <w:noWrap w:val="0"/>
            <w:vAlign w:val="center"/>
          </w:tcPr>
          <w:p>
            <w:pPr>
              <w:pStyle w:val="2"/>
              <w:tabs>
                <w:tab w:val="left" w:pos="5220"/>
              </w:tabs>
              <w:adjustRightInd/>
              <w:snapToGrid/>
              <w:spacing w:line="560" w:lineRule="exact"/>
              <w:jc w:val="center"/>
              <w:rPr>
                <w:rFonts w:hint="eastAsia" w:ascii="Times New Roman" w:hAnsi="Times New Roman" w:cs="仿宋_GB2312"/>
                <w:color w:val="000000"/>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982" w:type="dxa"/>
            <w:vMerge w:val="continue"/>
            <w:noWrap w:val="0"/>
            <w:vAlign w:val="center"/>
          </w:tcPr>
          <w:p>
            <w:pPr>
              <w:pStyle w:val="2"/>
              <w:tabs>
                <w:tab w:val="left" w:pos="5220"/>
              </w:tabs>
              <w:adjustRightInd/>
              <w:snapToGrid/>
              <w:spacing w:line="560" w:lineRule="exact"/>
              <w:jc w:val="center"/>
              <w:rPr>
                <w:rFonts w:ascii="Times New Roman" w:hAnsi="Times New Roman" w:cs="仿宋_GB2312"/>
                <w:color w:val="000000"/>
                <w:szCs w:val="32"/>
                <w:highlight w:val="none"/>
              </w:rPr>
            </w:pPr>
          </w:p>
        </w:tc>
        <w:tc>
          <w:tcPr>
            <w:tcW w:w="3246" w:type="dxa"/>
            <w:vMerge w:val="continue"/>
            <w:noWrap w:val="0"/>
            <w:vAlign w:val="center"/>
          </w:tcPr>
          <w:p>
            <w:pPr>
              <w:pStyle w:val="2"/>
              <w:tabs>
                <w:tab w:val="left" w:pos="5220"/>
              </w:tabs>
              <w:adjustRightInd/>
              <w:snapToGrid/>
              <w:spacing w:line="560" w:lineRule="exact"/>
              <w:jc w:val="center"/>
              <w:rPr>
                <w:rFonts w:hint="eastAsia" w:ascii="Times New Roman" w:hAnsi="Times New Roman" w:cs="仿宋_GB2312"/>
                <w:color w:val="000000"/>
                <w:szCs w:val="32"/>
                <w:highlight w:val="none"/>
              </w:rPr>
            </w:pPr>
          </w:p>
        </w:tc>
        <w:tc>
          <w:tcPr>
            <w:tcW w:w="2891" w:type="dxa"/>
            <w:vMerge w:val="continue"/>
            <w:noWrap w:val="0"/>
            <w:vAlign w:val="center"/>
          </w:tcPr>
          <w:p>
            <w:pPr>
              <w:pStyle w:val="2"/>
              <w:tabs>
                <w:tab w:val="left" w:pos="5220"/>
              </w:tabs>
              <w:adjustRightInd/>
              <w:snapToGrid/>
              <w:spacing w:line="560" w:lineRule="exact"/>
              <w:jc w:val="center"/>
              <w:rPr>
                <w:rFonts w:hint="eastAsia" w:ascii="Times New Roman" w:hAnsi="Times New Roman" w:cs="仿宋_GB2312"/>
                <w:color w:val="000000"/>
                <w:szCs w:val="32"/>
                <w:highlight w:val="none"/>
              </w:rPr>
            </w:pPr>
          </w:p>
        </w:tc>
        <w:tc>
          <w:tcPr>
            <w:tcW w:w="2891" w:type="dxa"/>
            <w:noWrap w:val="0"/>
            <w:vAlign w:val="center"/>
          </w:tcPr>
          <w:p>
            <w:pPr>
              <w:pStyle w:val="2"/>
              <w:tabs>
                <w:tab w:val="left" w:pos="5220"/>
              </w:tabs>
              <w:adjustRightInd/>
              <w:snapToGrid/>
              <w:spacing w:line="560" w:lineRule="exact"/>
              <w:jc w:val="center"/>
              <w:rPr>
                <w:rFonts w:hint="default" w:ascii="Times New Roman" w:hAnsi="Times New Roman" w:eastAsia="仿宋_GB2312" w:cs="仿宋_GB2312"/>
                <w:color w:val="000000"/>
                <w:szCs w:val="32"/>
                <w:highlight w:val="none"/>
                <w:lang w:val="en-US" w:eastAsia="zh-CN"/>
              </w:rPr>
            </w:pPr>
            <w:r>
              <w:rPr>
                <w:rFonts w:hint="eastAsia" w:ascii="Times New Roman" w:hAnsi="Times New Roman" w:cs="仿宋_GB2312"/>
                <w:color w:val="000000"/>
                <w:szCs w:val="32"/>
                <w:highlight w:val="none"/>
                <w:lang w:val="en-US" w:eastAsia="zh-CN"/>
              </w:rPr>
              <w:t>......</w:t>
            </w:r>
          </w:p>
        </w:tc>
        <w:tc>
          <w:tcPr>
            <w:tcW w:w="2855" w:type="dxa"/>
            <w:noWrap w:val="0"/>
            <w:vAlign w:val="center"/>
          </w:tcPr>
          <w:p>
            <w:pPr>
              <w:pStyle w:val="2"/>
              <w:tabs>
                <w:tab w:val="left" w:pos="5220"/>
              </w:tabs>
              <w:adjustRightInd/>
              <w:snapToGrid/>
              <w:spacing w:line="560" w:lineRule="exact"/>
              <w:jc w:val="center"/>
              <w:rPr>
                <w:rFonts w:hint="eastAsia" w:ascii="Times New Roman" w:hAnsi="Times New Roman" w:cs="仿宋_GB2312"/>
                <w:color w:val="000000"/>
                <w:szCs w:val="32"/>
                <w:highlight w:val="none"/>
              </w:rPr>
            </w:pPr>
          </w:p>
        </w:tc>
        <w:tc>
          <w:tcPr>
            <w:tcW w:w="2072" w:type="dxa"/>
            <w:noWrap w:val="0"/>
            <w:vAlign w:val="center"/>
          </w:tcPr>
          <w:p>
            <w:pPr>
              <w:pStyle w:val="2"/>
              <w:tabs>
                <w:tab w:val="left" w:pos="5220"/>
              </w:tabs>
              <w:adjustRightInd/>
              <w:snapToGrid/>
              <w:spacing w:line="560" w:lineRule="exact"/>
              <w:jc w:val="center"/>
              <w:rPr>
                <w:rFonts w:hint="eastAsia" w:ascii="Times New Roman" w:hAnsi="Times New Roman" w:cs="仿宋_GB2312"/>
                <w:color w:val="000000"/>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982" w:type="dxa"/>
            <w:vMerge w:val="restart"/>
            <w:noWrap w:val="0"/>
            <w:vAlign w:val="center"/>
          </w:tcPr>
          <w:p>
            <w:pPr>
              <w:pStyle w:val="2"/>
              <w:tabs>
                <w:tab w:val="left" w:pos="5220"/>
              </w:tabs>
              <w:adjustRightInd/>
              <w:snapToGrid/>
              <w:spacing w:line="560" w:lineRule="exact"/>
              <w:jc w:val="center"/>
              <w:rPr>
                <w:rFonts w:hint="eastAsia" w:ascii="Times New Roman" w:hAnsi="Times New Roman" w:eastAsia="仿宋_GB2312" w:cs="仿宋_GB2312"/>
                <w:color w:val="000000"/>
                <w:szCs w:val="32"/>
                <w:highlight w:val="none"/>
                <w:lang w:val="en-US" w:eastAsia="zh-CN"/>
              </w:rPr>
            </w:pPr>
            <w:r>
              <w:rPr>
                <w:rFonts w:hint="eastAsia" w:ascii="Times New Roman" w:hAnsi="Times New Roman" w:cs="仿宋_GB2312"/>
                <w:color w:val="000000"/>
                <w:szCs w:val="32"/>
                <w:highlight w:val="none"/>
                <w:lang w:val="en-US" w:eastAsia="zh-CN"/>
              </w:rPr>
              <w:t>2</w:t>
            </w:r>
          </w:p>
        </w:tc>
        <w:tc>
          <w:tcPr>
            <w:tcW w:w="3246" w:type="dxa"/>
            <w:vMerge w:val="restart"/>
            <w:noWrap w:val="0"/>
            <w:vAlign w:val="center"/>
          </w:tcPr>
          <w:p>
            <w:pPr>
              <w:pStyle w:val="2"/>
              <w:tabs>
                <w:tab w:val="left" w:pos="5220"/>
              </w:tabs>
              <w:adjustRightInd/>
              <w:snapToGrid/>
              <w:spacing w:line="560" w:lineRule="exact"/>
              <w:jc w:val="center"/>
              <w:rPr>
                <w:rFonts w:hint="eastAsia" w:ascii="Times New Roman" w:hAnsi="Times New Roman" w:cs="仿宋_GB2312"/>
                <w:color w:val="000000"/>
                <w:szCs w:val="32"/>
                <w:highlight w:val="none"/>
              </w:rPr>
            </w:pPr>
          </w:p>
        </w:tc>
        <w:tc>
          <w:tcPr>
            <w:tcW w:w="2891" w:type="dxa"/>
            <w:vMerge w:val="restart"/>
            <w:noWrap w:val="0"/>
            <w:vAlign w:val="center"/>
          </w:tcPr>
          <w:p>
            <w:pPr>
              <w:pStyle w:val="2"/>
              <w:tabs>
                <w:tab w:val="left" w:pos="5220"/>
              </w:tabs>
              <w:adjustRightInd/>
              <w:snapToGrid/>
              <w:spacing w:line="560" w:lineRule="exact"/>
              <w:jc w:val="center"/>
              <w:rPr>
                <w:rFonts w:hint="eastAsia" w:ascii="Times New Roman" w:hAnsi="Times New Roman" w:cs="仿宋_GB2312"/>
                <w:color w:val="000000"/>
                <w:szCs w:val="32"/>
                <w:highlight w:val="none"/>
              </w:rPr>
            </w:pPr>
          </w:p>
        </w:tc>
        <w:tc>
          <w:tcPr>
            <w:tcW w:w="2891" w:type="dxa"/>
            <w:noWrap w:val="0"/>
            <w:vAlign w:val="center"/>
          </w:tcPr>
          <w:p>
            <w:pPr>
              <w:pStyle w:val="2"/>
              <w:tabs>
                <w:tab w:val="left" w:pos="5220"/>
              </w:tabs>
              <w:adjustRightInd/>
              <w:snapToGrid/>
              <w:spacing w:line="560" w:lineRule="exact"/>
              <w:jc w:val="center"/>
              <w:rPr>
                <w:rFonts w:hint="eastAsia" w:ascii="Times New Roman" w:hAnsi="Times New Roman" w:cs="仿宋_GB2312"/>
                <w:color w:val="000000"/>
                <w:szCs w:val="32"/>
                <w:highlight w:val="none"/>
              </w:rPr>
            </w:pPr>
          </w:p>
        </w:tc>
        <w:tc>
          <w:tcPr>
            <w:tcW w:w="2855" w:type="dxa"/>
            <w:noWrap w:val="0"/>
            <w:vAlign w:val="center"/>
          </w:tcPr>
          <w:p>
            <w:pPr>
              <w:pStyle w:val="2"/>
              <w:tabs>
                <w:tab w:val="left" w:pos="5220"/>
              </w:tabs>
              <w:adjustRightInd/>
              <w:snapToGrid/>
              <w:spacing w:line="560" w:lineRule="exact"/>
              <w:jc w:val="center"/>
              <w:rPr>
                <w:rFonts w:hint="eastAsia" w:ascii="Times New Roman" w:hAnsi="Times New Roman" w:cs="仿宋_GB2312"/>
                <w:color w:val="000000"/>
                <w:szCs w:val="32"/>
                <w:highlight w:val="none"/>
              </w:rPr>
            </w:pPr>
          </w:p>
        </w:tc>
        <w:tc>
          <w:tcPr>
            <w:tcW w:w="2072" w:type="dxa"/>
            <w:noWrap w:val="0"/>
            <w:vAlign w:val="center"/>
          </w:tcPr>
          <w:p>
            <w:pPr>
              <w:pStyle w:val="2"/>
              <w:tabs>
                <w:tab w:val="left" w:pos="5220"/>
              </w:tabs>
              <w:adjustRightInd/>
              <w:snapToGrid/>
              <w:spacing w:line="560" w:lineRule="exact"/>
              <w:jc w:val="center"/>
              <w:rPr>
                <w:rFonts w:hint="eastAsia" w:ascii="Times New Roman" w:hAnsi="Times New Roman" w:cs="仿宋_GB2312"/>
                <w:color w:val="000000"/>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982" w:type="dxa"/>
            <w:vMerge w:val="continue"/>
            <w:noWrap w:val="0"/>
            <w:vAlign w:val="center"/>
          </w:tcPr>
          <w:p>
            <w:pPr>
              <w:pStyle w:val="2"/>
              <w:tabs>
                <w:tab w:val="left" w:pos="5220"/>
              </w:tabs>
              <w:adjustRightInd/>
              <w:snapToGrid/>
              <w:spacing w:line="560" w:lineRule="exact"/>
              <w:jc w:val="center"/>
              <w:rPr>
                <w:rFonts w:ascii="Times New Roman" w:hAnsi="Times New Roman" w:cs="仿宋_GB2312"/>
                <w:color w:val="000000"/>
                <w:szCs w:val="32"/>
                <w:highlight w:val="none"/>
              </w:rPr>
            </w:pPr>
          </w:p>
        </w:tc>
        <w:tc>
          <w:tcPr>
            <w:tcW w:w="3246" w:type="dxa"/>
            <w:vMerge w:val="continue"/>
            <w:noWrap w:val="0"/>
            <w:vAlign w:val="center"/>
          </w:tcPr>
          <w:p>
            <w:pPr>
              <w:pStyle w:val="2"/>
              <w:tabs>
                <w:tab w:val="left" w:pos="5220"/>
              </w:tabs>
              <w:adjustRightInd/>
              <w:snapToGrid/>
              <w:spacing w:line="560" w:lineRule="exact"/>
              <w:jc w:val="center"/>
              <w:rPr>
                <w:rFonts w:hint="eastAsia" w:ascii="Times New Roman" w:hAnsi="Times New Roman" w:cs="仿宋_GB2312"/>
                <w:color w:val="000000"/>
                <w:szCs w:val="32"/>
                <w:highlight w:val="none"/>
              </w:rPr>
            </w:pPr>
          </w:p>
        </w:tc>
        <w:tc>
          <w:tcPr>
            <w:tcW w:w="2891" w:type="dxa"/>
            <w:vMerge w:val="continue"/>
            <w:noWrap w:val="0"/>
            <w:vAlign w:val="center"/>
          </w:tcPr>
          <w:p>
            <w:pPr>
              <w:pStyle w:val="2"/>
              <w:tabs>
                <w:tab w:val="left" w:pos="5220"/>
              </w:tabs>
              <w:adjustRightInd/>
              <w:snapToGrid/>
              <w:spacing w:line="560" w:lineRule="exact"/>
              <w:jc w:val="center"/>
              <w:rPr>
                <w:rFonts w:hint="eastAsia" w:ascii="Times New Roman" w:hAnsi="Times New Roman" w:cs="仿宋_GB2312"/>
                <w:color w:val="000000"/>
                <w:szCs w:val="32"/>
                <w:highlight w:val="none"/>
              </w:rPr>
            </w:pPr>
          </w:p>
        </w:tc>
        <w:tc>
          <w:tcPr>
            <w:tcW w:w="2891" w:type="dxa"/>
            <w:noWrap w:val="0"/>
            <w:vAlign w:val="center"/>
          </w:tcPr>
          <w:p>
            <w:pPr>
              <w:pStyle w:val="2"/>
              <w:tabs>
                <w:tab w:val="left" w:pos="5220"/>
              </w:tabs>
              <w:adjustRightInd/>
              <w:snapToGrid/>
              <w:spacing w:line="560" w:lineRule="exact"/>
              <w:jc w:val="center"/>
              <w:rPr>
                <w:rFonts w:hint="eastAsia" w:ascii="Times New Roman" w:hAnsi="Times New Roman" w:cs="仿宋_GB2312"/>
                <w:color w:val="000000"/>
                <w:szCs w:val="32"/>
                <w:highlight w:val="none"/>
              </w:rPr>
            </w:pPr>
          </w:p>
        </w:tc>
        <w:tc>
          <w:tcPr>
            <w:tcW w:w="2855" w:type="dxa"/>
            <w:noWrap w:val="0"/>
            <w:vAlign w:val="center"/>
          </w:tcPr>
          <w:p>
            <w:pPr>
              <w:pStyle w:val="2"/>
              <w:tabs>
                <w:tab w:val="left" w:pos="5220"/>
              </w:tabs>
              <w:adjustRightInd/>
              <w:snapToGrid/>
              <w:spacing w:line="560" w:lineRule="exact"/>
              <w:jc w:val="center"/>
              <w:rPr>
                <w:rFonts w:hint="eastAsia" w:ascii="Times New Roman" w:hAnsi="Times New Roman" w:cs="仿宋_GB2312"/>
                <w:color w:val="000000"/>
                <w:szCs w:val="32"/>
                <w:highlight w:val="none"/>
              </w:rPr>
            </w:pPr>
          </w:p>
        </w:tc>
        <w:tc>
          <w:tcPr>
            <w:tcW w:w="2072" w:type="dxa"/>
            <w:noWrap w:val="0"/>
            <w:vAlign w:val="center"/>
          </w:tcPr>
          <w:p>
            <w:pPr>
              <w:pStyle w:val="2"/>
              <w:tabs>
                <w:tab w:val="left" w:pos="5220"/>
              </w:tabs>
              <w:adjustRightInd/>
              <w:snapToGrid/>
              <w:spacing w:line="560" w:lineRule="exact"/>
              <w:jc w:val="center"/>
              <w:rPr>
                <w:rFonts w:hint="eastAsia" w:ascii="Times New Roman" w:hAnsi="Times New Roman" w:cs="仿宋_GB2312"/>
                <w:color w:val="000000"/>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982" w:type="dxa"/>
            <w:vMerge w:val="restart"/>
            <w:noWrap w:val="0"/>
            <w:vAlign w:val="center"/>
          </w:tcPr>
          <w:p>
            <w:pPr>
              <w:pStyle w:val="2"/>
              <w:tabs>
                <w:tab w:val="left" w:pos="5220"/>
              </w:tabs>
              <w:adjustRightInd/>
              <w:snapToGrid/>
              <w:spacing w:line="560" w:lineRule="exact"/>
              <w:jc w:val="center"/>
              <w:rPr>
                <w:rFonts w:hint="eastAsia" w:ascii="Times New Roman" w:hAnsi="Times New Roman" w:eastAsia="仿宋_GB2312" w:cs="仿宋_GB2312"/>
                <w:color w:val="000000"/>
                <w:szCs w:val="32"/>
                <w:highlight w:val="none"/>
                <w:lang w:val="en-US" w:eastAsia="zh-CN"/>
              </w:rPr>
            </w:pPr>
            <w:r>
              <w:rPr>
                <w:rFonts w:hint="eastAsia" w:ascii="Times New Roman" w:hAnsi="Times New Roman" w:cs="仿宋_GB2312"/>
                <w:color w:val="000000"/>
                <w:szCs w:val="32"/>
                <w:highlight w:val="none"/>
                <w:lang w:val="en-US" w:eastAsia="zh-CN"/>
              </w:rPr>
              <w:t>3</w:t>
            </w:r>
          </w:p>
        </w:tc>
        <w:tc>
          <w:tcPr>
            <w:tcW w:w="3246" w:type="dxa"/>
            <w:vMerge w:val="restart"/>
            <w:noWrap w:val="0"/>
            <w:vAlign w:val="center"/>
          </w:tcPr>
          <w:p>
            <w:pPr>
              <w:pStyle w:val="2"/>
              <w:tabs>
                <w:tab w:val="left" w:pos="5220"/>
              </w:tabs>
              <w:adjustRightInd/>
              <w:snapToGrid/>
              <w:spacing w:line="560" w:lineRule="exact"/>
              <w:jc w:val="center"/>
              <w:rPr>
                <w:rFonts w:hint="eastAsia" w:ascii="Times New Roman" w:hAnsi="Times New Roman" w:cs="仿宋_GB2312"/>
                <w:color w:val="000000"/>
                <w:szCs w:val="32"/>
                <w:highlight w:val="none"/>
              </w:rPr>
            </w:pPr>
          </w:p>
        </w:tc>
        <w:tc>
          <w:tcPr>
            <w:tcW w:w="2891" w:type="dxa"/>
            <w:vMerge w:val="restart"/>
            <w:noWrap w:val="0"/>
            <w:vAlign w:val="center"/>
          </w:tcPr>
          <w:p>
            <w:pPr>
              <w:pStyle w:val="2"/>
              <w:tabs>
                <w:tab w:val="left" w:pos="5220"/>
              </w:tabs>
              <w:adjustRightInd/>
              <w:snapToGrid/>
              <w:spacing w:line="560" w:lineRule="exact"/>
              <w:jc w:val="center"/>
              <w:rPr>
                <w:rFonts w:hint="eastAsia" w:ascii="Times New Roman" w:hAnsi="Times New Roman" w:cs="仿宋_GB2312"/>
                <w:color w:val="000000"/>
                <w:szCs w:val="32"/>
                <w:highlight w:val="none"/>
              </w:rPr>
            </w:pPr>
          </w:p>
        </w:tc>
        <w:tc>
          <w:tcPr>
            <w:tcW w:w="2891" w:type="dxa"/>
            <w:noWrap w:val="0"/>
            <w:vAlign w:val="center"/>
          </w:tcPr>
          <w:p>
            <w:pPr>
              <w:pStyle w:val="2"/>
              <w:tabs>
                <w:tab w:val="left" w:pos="5220"/>
              </w:tabs>
              <w:adjustRightInd/>
              <w:snapToGrid/>
              <w:spacing w:line="560" w:lineRule="exact"/>
              <w:jc w:val="center"/>
              <w:rPr>
                <w:rFonts w:hint="eastAsia" w:ascii="Times New Roman" w:hAnsi="Times New Roman" w:cs="仿宋_GB2312"/>
                <w:color w:val="000000"/>
                <w:szCs w:val="32"/>
                <w:highlight w:val="none"/>
              </w:rPr>
            </w:pPr>
          </w:p>
        </w:tc>
        <w:tc>
          <w:tcPr>
            <w:tcW w:w="2855" w:type="dxa"/>
            <w:noWrap w:val="0"/>
            <w:vAlign w:val="center"/>
          </w:tcPr>
          <w:p>
            <w:pPr>
              <w:pStyle w:val="2"/>
              <w:tabs>
                <w:tab w:val="left" w:pos="5220"/>
              </w:tabs>
              <w:adjustRightInd/>
              <w:snapToGrid/>
              <w:spacing w:line="560" w:lineRule="exact"/>
              <w:jc w:val="center"/>
              <w:rPr>
                <w:rFonts w:hint="eastAsia" w:ascii="Times New Roman" w:hAnsi="Times New Roman" w:cs="仿宋_GB2312"/>
                <w:color w:val="000000"/>
                <w:szCs w:val="32"/>
                <w:highlight w:val="none"/>
              </w:rPr>
            </w:pPr>
          </w:p>
        </w:tc>
        <w:tc>
          <w:tcPr>
            <w:tcW w:w="2072" w:type="dxa"/>
            <w:noWrap w:val="0"/>
            <w:vAlign w:val="center"/>
          </w:tcPr>
          <w:p>
            <w:pPr>
              <w:pStyle w:val="2"/>
              <w:tabs>
                <w:tab w:val="left" w:pos="5220"/>
              </w:tabs>
              <w:adjustRightInd/>
              <w:snapToGrid/>
              <w:spacing w:line="560" w:lineRule="exact"/>
              <w:jc w:val="center"/>
              <w:rPr>
                <w:rFonts w:hint="eastAsia" w:ascii="Times New Roman" w:hAnsi="Times New Roman" w:cs="仿宋_GB2312"/>
                <w:color w:val="000000"/>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5" w:hRule="atLeast"/>
        </w:trPr>
        <w:tc>
          <w:tcPr>
            <w:tcW w:w="982" w:type="dxa"/>
            <w:vMerge w:val="continue"/>
            <w:noWrap w:val="0"/>
            <w:vAlign w:val="center"/>
          </w:tcPr>
          <w:p>
            <w:pPr>
              <w:pStyle w:val="2"/>
              <w:tabs>
                <w:tab w:val="left" w:pos="5220"/>
              </w:tabs>
              <w:adjustRightInd/>
              <w:snapToGrid/>
              <w:spacing w:line="560" w:lineRule="exact"/>
              <w:jc w:val="center"/>
              <w:rPr>
                <w:rFonts w:hint="eastAsia" w:ascii="Times New Roman" w:hAnsi="Times New Roman" w:cs="仿宋_GB2312"/>
                <w:color w:val="000000"/>
                <w:szCs w:val="32"/>
                <w:highlight w:val="none"/>
              </w:rPr>
            </w:pPr>
          </w:p>
        </w:tc>
        <w:tc>
          <w:tcPr>
            <w:tcW w:w="3246" w:type="dxa"/>
            <w:vMerge w:val="continue"/>
            <w:noWrap w:val="0"/>
            <w:vAlign w:val="center"/>
          </w:tcPr>
          <w:p>
            <w:pPr>
              <w:pStyle w:val="2"/>
              <w:tabs>
                <w:tab w:val="left" w:pos="5220"/>
              </w:tabs>
              <w:adjustRightInd/>
              <w:snapToGrid/>
              <w:spacing w:line="560" w:lineRule="exact"/>
              <w:jc w:val="center"/>
              <w:rPr>
                <w:rFonts w:hint="eastAsia" w:ascii="Times New Roman" w:hAnsi="Times New Roman" w:cs="仿宋_GB2312"/>
                <w:color w:val="000000"/>
                <w:szCs w:val="32"/>
                <w:highlight w:val="none"/>
              </w:rPr>
            </w:pPr>
          </w:p>
        </w:tc>
        <w:tc>
          <w:tcPr>
            <w:tcW w:w="2891" w:type="dxa"/>
            <w:vMerge w:val="continue"/>
            <w:noWrap w:val="0"/>
            <w:vAlign w:val="center"/>
          </w:tcPr>
          <w:p>
            <w:pPr>
              <w:pStyle w:val="2"/>
              <w:tabs>
                <w:tab w:val="left" w:pos="5220"/>
              </w:tabs>
              <w:adjustRightInd/>
              <w:snapToGrid/>
              <w:spacing w:line="560" w:lineRule="exact"/>
              <w:jc w:val="center"/>
              <w:rPr>
                <w:rFonts w:hint="eastAsia" w:ascii="Times New Roman" w:hAnsi="Times New Roman" w:cs="仿宋_GB2312"/>
                <w:color w:val="000000"/>
                <w:szCs w:val="32"/>
                <w:highlight w:val="none"/>
              </w:rPr>
            </w:pPr>
          </w:p>
        </w:tc>
        <w:tc>
          <w:tcPr>
            <w:tcW w:w="2891" w:type="dxa"/>
            <w:noWrap w:val="0"/>
            <w:vAlign w:val="center"/>
          </w:tcPr>
          <w:p>
            <w:pPr>
              <w:pStyle w:val="2"/>
              <w:tabs>
                <w:tab w:val="left" w:pos="5220"/>
              </w:tabs>
              <w:adjustRightInd/>
              <w:snapToGrid/>
              <w:spacing w:line="560" w:lineRule="exact"/>
              <w:jc w:val="center"/>
              <w:rPr>
                <w:rFonts w:hint="eastAsia" w:ascii="Times New Roman" w:hAnsi="Times New Roman" w:cs="仿宋_GB2312"/>
                <w:color w:val="000000"/>
                <w:szCs w:val="32"/>
                <w:highlight w:val="none"/>
              </w:rPr>
            </w:pPr>
            <w:r>
              <w:rPr>
                <w:rFonts w:hint="eastAsia" w:ascii="Times New Roman" w:hAnsi="Times New Roman" w:cs="仿宋_GB2312"/>
                <w:color w:val="000000"/>
                <w:szCs w:val="32"/>
                <w:highlight w:val="none"/>
                <w:lang w:val="en-US" w:eastAsia="zh-CN"/>
              </w:rPr>
              <w:t>......</w:t>
            </w:r>
          </w:p>
        </w:tc>
        <w:tc>
          <w:tcPr>
            <w:tcW w:w="2855" w:type="dxa"/>
            <w:noWrap w:val="0"/>
            <w:vAlign w:val="center"/>
          </w:tcPr>
          <w:p>
            <w:pPr>
              <w:pStyle w:val="2"/>
              <w:tabs>
                <w:tab w:val="left" w:pos="5220"/>
              </w:tabs>
              <w:adjustRightInd/>
              <w:snapToGrid/>
              <w:spacing w:line="560" w:lineRule="exact"/>
              <w:jc w:val="center"/>
              <w:rPr>
                <w:rFonts w:hint="eastAsia" w:ascii="Times New Roman" w:hAnsi="Times New Roman" w:cs="仿宋_GB2312"/>
                <w:color w:val="000000"/>
                <w:szCs w:val="32"/>
                <w:highlight w:val="none"/>
              </w:rPr>
            </w:pPr>
          </w:p>
        </w:tc>
        <w:tc>
          <w:tcPr>
            <w:tcW w:w="2072" w:type="dxa"/>
            <w:noWrap w:val="0"/>
            <w:vAlign w:val="center"/>
          </w:tcPr>
          <w:p>
            <w:pPr>
              <w:pStyle w:val="2"/>
              <w:tabs>
                <w:tab w:val="left" w:pos="5220"/>
              </w:tabs>
              <w:adjustRightInd/>
              <w:snapToGrid/>
              <w:spacing w:line="560" w:lineRule="exact"/>
              <w:jc w:val="center"/>
              <w:rPr>
                <w:rFonts w:hint="eastAsia" w:ascii="Times New Roman" w:hAnsi="Times New Roman" w:cs="仿宋_GB2312"/>
                <w:color w:val="000000"/>
                <w:szCs w:val="32"/>
                <w:highlight w:val="none"/>
              </w:rPr>
            </w:pPr>
          </w:p>
        </w:tc>
      </w:tr>
    </w:tbl>
    <w:p>
      <w:pPr>
        <w:widowControl/>
        <w:jc w:val="left"/>
        <w:rPr>
          <w:rFonts w:hint="eastAsia" w:asciiTheme="majorEastAsia" w:hAnsiTheme="majorEastAsia" w:eastAsiaTheme="majorEastAsia" w:cstheme="majorEastAsia"/>
          <w:b w:val="0"/>
          <w:bCs/>
          <w:kern w:val="0"/>
          <w:sz w:val="24"/>
          <w:szCs w:val="24"/>
          <w:lang w:val="en-US" w:eastAsia="zh-CN"/>
        </w:rPr>
      </w:pPr>
      <w:r>
        <w:rPr>
          <w:rFonts w:hint="eastAsia" w:ascii="Times New Roman" w:hAnsi="Times New Roman" w:cs="宋体"/>
          <w:color w:val="000000"/>
          <w:spacing w:val="0"/>
          <w:kern w:val="0"/>
          <w:sz w:val="24"/>
          <w:szCs w:val="24"/>
          <w:highlight w:val="none"/>
          <w:lang w:eastAsia="zh-CN"/>
        </w:rPr>
        <w:t>注：评估每个服务平台和每家企业数字化改造成本，需按照</w:t>
      </w:r>
      <w:r>
        <w:rPr>
          <w:rFonts w:hint="eastAsia" w:ascii="Times New Roman" w:hAnsi="Times New Roman" w:cs="宋体"/>
          <w:color w:val="000000"/>
          <w:spacing w:val="0"/>
          <w:kern w:val="0"/>
          <w:sz w:val="24"/>
          <w:szCs w:val="24"/>
          <w:highlight w:val="none"/>
        </w:rPr>
        <w:t>每个服务平台最高奖补不超过</w:t>
      </w:r>
      <w:r>
        <w:rPr>
          <w:rFonts w:hint="eastAsia" w:ascii="Times New Roman" w:hAnsi="Times New Roman" w:cs="宋体"/>
          <w:color w:val="000000"/>
          <w:spacing w:val="0"/>
          <w:kern w:val="0"/>
          <w:sz w:val="24"/>
          <w:szCs w:val="24"/>
          <w:highlight w:val="none"/>
          <w:lang w:val="en-US" w:eastAsia="zh-CN"/>
        </w:rPr>
        <w:t>2</w:t>
      </w:r>
      <w:r>
        <w:rPr>
          <w:rFonts w:hint="eastAsia" w:ascii="Times New Roman" w:hAnsi="Times New Roman" w:cs="宋体"/>
          <w:color w:val="000000"/>
          <w:spacing w:val="0"/>
          <w:kern w:val="0"/>
          <w:sz w:val="24"/>
          <w:szCs w:val="24"/>
          <w:highlight w:val="none"/>
          <w:lang w:val="en-US"/>
        </w:rPr>
        <w:t>00</w:t>
      </w:r>
      <w:r>
        <w:rPr>
          <w:rFonts w:hint="eastAsia" w:ascii="Times New Roman" w:hAnsi="Times New Roman" w:cs="宋体"/>
          <w:color w:val="000000"/>
          <w:spacing w:val="0"/>
          <w:kern w:val="0"/>
          <w:sz w:val="24"/>
          <w:szCs w:val="24"/>
          <w:highlight w:val="none"/>
        </w:rPr>
        <w:t>万元</w:t>
      </w:r>
      <w:r>
        <w:rPr>
          <w:rFonts w:hint="eastAsia" w:ascii="Times New Roman" w:hAnsi="Times New Roman" w:cs="宋体"/>
          <w:color w:val="000000"/>
          <w:spacing w:val="0"/>
          <w:kern w:val="0"/>
          <w:sz w:val="24"/>
          <w:szCs w:val="24"/>
          <w:highlight w:val="none"/>
          <w:lang w:eastAsia="zh-CN"/>
        </w:rPr>
        <w:t>、不超过</w:t>
      </w:r>
      <w:r>
        <w:rPr>
          <w:rFonts w:hint="eastAsia" w:ascii="Times New Roman" w:hAnsi="Times New Roman" w:cs="宋体"/>
          <w:color w:val="000000"/>
          <w:spacing w:val="0"/>
          <w:kern w:val="0"/>
          <w:sz w:val="24"/>
          <w:szCs w:val="24"/>
          <w:highlight w:val="none"/>
        </w:rPr>
        <w:t>每家试点企业实际改造成本</w:t>
      </w:r>
      <w:r>
        <w:rPr>
          <w:rFonts w:hint="eastAsia" w:ascii="Times New Roman" w:hAnsi="Times New Roman" w:cs="宋体"/>
          <w:color w:val="000000"/>
          <w:spacing w:val="0"/>
          <w:kern w:val="0"/>
          <w:sz w:val="24"/>
          <w:szCs w:val="24"/>
          <w:highlight w:val="none"/>
          <w:lang w:eastAsia="zh-CN"/>
        </w:rPr>
        <w:t>的</w:t>
      </w:r>
      <w:r>
        <w:rPr>
          <w:rFonts w:hint="eastAsia" w:ascii="Times New Roman" w:hAnsi="Times New Roman" w:cs="宋体"/>
          <w:color w:val="000000"/>
          <w:spacing w:val="0"/>
          <w:kern w:val="0"/>
          <w:sz w:val="24"/>
          <w:szCs w:val="24"/>
          <w:highlight w:val="none"/>
          <w:lang w:val="en-US" w:eastAsia="zh-CN"/>
        </w:rPr>
        <w:t>2</w:t>
      </w:r>
      <w:r>
        <w:rPr>
          <w:rFonts w:hint="eastAsia" w:ascii="Times New Roman" w:hAnsi="Times New Roman" w:cs="宋体"/>
          <w:color w:val="000000"/>
          <w:spacing w:val="0"/>
          <w:kern w:val="0"/>
          <w:sz w:val="24"/>
          <w:szCs w:val="24"/>
          <w:highlight w:val="none"/>
        </w:rPr>
        <w:t>0%</w:t>
      </w:r>
      <w:r>
        <w:rPr>
          <w:rFonts w:hint="eastAsia" w:ascii="Times New Roman" w:hAnsi="Times New Roman" w:cs="宋体"/>
          <w:color w:val="000000"/>
          <w:spacing w:val="0"/>
          <w:kern w:val="0"/>
          <w:sz w:val="24"/>
          <w:szCs w:val="24"/>
          <w:highlight w:val="none"/>
          <w:lang w:eastAsia="zh-CN"/>
        </w:rPr>
        <w:t>且奖补资金最高</w:t>
      </w:r>
      <w:r>
        <w:rPr>
          <w:rFonts w:hint="eastAsia" w:ascii="Times New Roman" w:hAnsi="Times New Roman" w:cs="宋体"/>
          <w:color w:val="000000"/>
          <w:spacing w:val="0"/>
          <w:kern w:val="0"/>
          <w:sz w:val="24"/>
          <w:szCs w:val="24"/>
          <w:highlight w:val="none"/>
        </w:rPr>
        <w:t>不超过</w:t>
      </w:r>
      <w:r>
        <w:rPr>
          <w:rFonts w:hint="eastAsia" w:ascii="Times New Roman" w:hAnsi="Times New Roman" w:cs="宋体"/>
          <w:color w:val="000000"/>
          <w:spacing w:val="0"/>
          <w:kern w:val="0"/>
          <w:sz w:val="24"/>
          <w:szCs w:val="24"/>
          <w:highlight w:val="none"/>
          <w:lang w:val="en-US" w:eastAsia="zh-CN"/>
        </w:rPr>
        <w:t>2</w:t>
      </w:r>
      <w:r>
        <w:rPr>
          <w:rFonts w:hint="eastAsia" w:ascii="Times New Roman" w:hAnsi="Times New Roman" w:cs="宋体"/>
          <w:color w:val="000000"/>
          <w:spacing w:val="0"/>
          <w:kern w:val="0"/>
          <w:sz w:val="24"/>
          <w:szCs w:val="24"/>
          <w:highlight w:val="none"/>
        </w:rPr>
        <w:t>0万元</w:t>
      </w:r>
      <w:r>
        <w:rPr>
          <w:rFonts w:hint="eastAsia" w:ascii="Times New Roman" w:hAnsi="Times New Roman" w:cs="宋体"/>
          <w:color w:val="000000"/>
          <w:spacing w:val="0"/>
          <w:kern w:val="0"/>
          <w:sz w:val="24"/>
          <w:szCs w:val="24"/>
          <w:highlight w:val="none"/>
          <w:lang w:eastAsia="zh-CN"/>
        </w:rPr>
        <w:t>的标准</w:t>
      </w:r>
      <w:r>
        <w:rPr>
          <w:rFonts w:hint="eastAsia" w:ascii="Times New Roman" w:hAnsi="Times New Roman" w:cs="宋体"/>
          <w:color w:val="000000"/>
          <w:spacing w:val="0"/>
          <w:kern w:val="0"/>
          <w:sz w:val="24"/>
          <w:szCs w:val="24"/>
          <w:highlight w:val="none"/>
        </w:rPr>
        <w:t>进行测算</w:t>
      </w:r>
      <w:r>
        <w:rPr>
          <w:rFonts w:hint="eastAsia" w:ascii="Times New Roman" w:hAnsi="Times New Roman" w:cs="宋体"/>
          <w:color w:val="000000"/>
          <w:spacing w:val="0"/>
          <w:kern w:val="0"/>
          <w:sz w:val="24"/>
          <w:szCs w:val="24"/>
          <w:highlight w:val="none"/>
          <w:lang w:eastAsia="zh-CN"/>
        </w:rPr>
        <w:t>。</w:t>
      </w:r>
    </w:p>
    <w:p>
      <w:pPr>
        <w:pStyle w:val="2"/>
        <w:rPr>
          <w:rFonts w:hint="eastAsia" w:asciiTheme="majorEastAsia" w:hAnsiTheme="majorEastAsia" w:eastAsiaTheme="majorEastAsia" w:cstheme="majorEastAsia"/>
          <w:b w:val="0"/>
          <w:bCs/>
          <w:kern w:val="0"/>
          <w:sz w:val="24"/>
          <w:szCs w:val="24"/>
          <w:lang w:val="en-US" w:eastAsia="zh-CN"/>
        </w:rPr>
      </w:pPr>
    </w:p>
    <w:p>
      <w:pPr>
        <w:pStyle w:val="2"/>
        <w:rPr>
          <w:rFonts w:hint="eastAsia" w:asciiTheme="majorEastAsia" w:hAnsiTheme="majorEastAsia" w:eastAsiaTheme="majorEastAsia" w:cstheme="majorEastAsia"/>
          <w:b w:val="0"/>
          <w:bCs/>
          <w:kern w:val="0"/>
          <w:sz w:val="24"/>
          <w:szCs w:val="24"/>
          <w:lang w:val="en-US" w:eastAsia="zh-CN"/>
        </w:rPr>
        <w:sectPr>
          <w:pgSz w:w="16838" w:h="11906" w:orient="landscape"/>
          <w:pgMar w:top="1803" w:right="1440" w:bottom="1803" w:left="1440" w:header="851" w:footer="992" w:gutter="0"/>
          <w:pgNumType w:fmt="numberInDash"/>
          <w:cols w:space="0" w:num="1"/>
          <w:rtlGutter w:val="0"/>
          <w:docGrid w:type="lines" w:linePitch="319" w:charSpace="0"/>
        </w:sectPr>
      </w:pPr>
    </w:p>
    <w:p>
      <w:pPr>
        <w:rPr>
          <w:rFonts w:hint="eastAsia" w:ascii="黑体" w:hAnsi="黑体" w:eastAsia="黑体" w:cs="黑体"/>
          <w:color w:val="000000"/>
          <w:sz w:val="32"/>
          <w:szCs w:val="32"/>
          <w:shd w:val="clear" w:color="auto" w:fill="FFFFFF"/>
          <w:lang w:val="en-US" w:eastAsia="zh-CN"/>
        </w:rPr>
      </w:pPr>
      <w:r>
        <w:rPr>
          <w:rFonts w:hint="eastAsia" w:ascii="黑体" w:hAnsi="黑体" w:eastAsia="黑体" w:cs="黑体"/>
          <w:color w:val="000000"/>
          <w:sz w:val="32"/>
          <w:szCs w:val="32"/>
          <w:shd w:val="clear" w:color="auto" w:fill="FFFFFF"/>
          <w:lang w:val="en-US" w:eastAsia="zh-CN"/>
        </w:rPr>
        <w:t>附4</w:t>
      </w:r>
    </w:p>
    <w:p>
      <w:pPr>
        <w:tabs>
          <w:tab w:val="left" w:pos="2646"/>
        </w:tabs>
        <w:adjustRightInd/>
        <w:snapToGrid/>
        <w:spacing w:line="240" w:lineRule="auto"/>
        <w:jc w:val="left"/>
        <w:rPr>
          <w:rFonts w:hint="eastAsia" w:ascii="Times New Roman" w:hAnsi="Times New Roman" w:eastAsia="方正小标宋简体" w:cs="方正小标宋简体"/>
          <w:color w:val="000000"/>
          <w:sz w:val="36"/>
          <w:szCs w:val="36"/>
          <w:highlight w:val="none"/>
        </w:rPr>
      </w:pPr>
    </w:p>
    <w:p>
      <w:pPr>
        <w:tabs>
          <w:tab w:val="left" w:pos="2646"/>
        </w:tabs>
        <w:adjustRightInd/>
        <w:snapToGrid/>
        <w:spacing w:line="240" w:lineRule="auto"/>
        <w:jc w:val="center"/>
        <w:rPr>
          <w:rFonts w:hint="eastAsia" w:ascii="Times New Roman" w:hAnsi="Times New Roman" w:eastAsia="方正小标宋简体" w:cs="方正小标宋简体"/>
          <w:color w:val="000000"/>
          <w:sz w:val="36"/>
          <w:szCs w:val="36"/>
          <w:highlight w:val="none"/>
        </w:rPr>
      </w:pPr>
      <w:r>
        <w:rPr>
          <w:rFonts w:hint="eastAsia" w:ascii="Times New Roman" w:hAnsi="Times New Roman" w:eastAsia="方正小标宋简体" w:cs="方正小标宋简体"/>
          <w:color w:val="000000"/>
          <w:sz w:val="36"/>
          <w:szCs w:val="36"/>
          <w:highlight w:val="none"/>
        </w:rPr>
        <w:t>202</w:t>
      </w:r>
      <w:r>
        <w:rPr>
          <w:rFonts w:hint="eastAsia" w:ascii="Times New Roman" w:hAnsi="Times New Roman" w:eastAsia="方正小标宋简体" w:cs="方正小标宋简体"/>
          <w:color w:val="000000"/>
          <w:sz w:val="36"/>
          <w:szCs w:val="36"/>
          <w:highlight w:val="none"/>
          <w:lang w:val="en-US" w:eastAsia="zh-CN"/>
        </w:rPr>
        <w:t>3</w:t>
      </w:r>
      <w:r>
        <w:rPr>
          <w:rFonts w:hint="eastAsia" w:ascii="Times New Roman" w:hAnsi="Times New Roman" w:eastAsia="方正小标宋简体" w:cs="方正小标宋简体"/>
          <w:color w:val="000000"/>
          <w:sz w:val="36"/>
          <w:szCs w:val="36"/>
          <w:highlight w:val="none"/>
        </w:rPr>
        <w:t>年XX</w:t>
      </w:r>
      <w:r>
        <w:rPr>
          <w:rFonts w:hint="eastAsia" w:ascii="Times New Roman" w:hAnsi="Times New Roman" w:eastAsia="方正小标宋简体" w:cs="方正小标宋简体"/>
          <w:color w:val="000000"/>
          <w:sz w:val="36"/>
          <w:szCs w:val="36"/>
          <w:highlight w:val="none"/>
          <w:lang w:eastAsia="zh-CN"/>
        </w:rPr>
        <w:t>市</w:t>
      </w:r>
      <w:r>
        <w:rPr>
          <w:rFonts w:hint="eastAsia" w:ascii="Times New Roman" w:hAnsi="Times New Roman" w:eastAsia="方正小标宋简体" w:cs="方正小标宋简体"/>
          <w:color w:val="000000"/>
          <w:sz w:val="36"/>
          <w:szCs w:val="36"/>
          <w:highlight w:val="none"/>
        </w:rPr>
        <w:t>XX行业数字化转型绩效</w:t>
      </w:r>
      <w:r>
        <w:rPr>
          <w:rFonts w:hint="eastAsia" w:ascii="Times New Roman" w:hAnsi="Times New Roman" w:eastAsia="方正小标宋简体" w:cs="方正小标宋简体"/>
          <w:color w:val="000000"/>
          <w:sz w:val="36"/>
          <w:szCs w:val="36"/>
          <w:highlight w:val="none"/>
          <w:lang w:eastAsia="zh-CN"/>
        </w:rPr>
        <w:t>评价</w:t>
      </w:r>
      <w:r>
        <w:rPr>
          <w:rFonts w:hint="eastAsia" w:ascii="Times New Roman" w:hAnsi="Times New Roman" w:eastAsia="方正小标宋简体" w:cs="方正小标宋简体"/>
          <w:color w:val="000000"/>
          <w:sz w:val="36"/>
          <w:szCs w:val="36"/>
          <w:highlight w:val="none"/>
        </w:rPr>
        <w:t>目标表</w:t>
      </w:r>
    </w:p>
    <w:p>
      <w:pPr>
        <w:pStyle w:val="2"/>
        <w:rPr>
          <w:rFonts w:hint="eastAsia" w:ascii="Times New Roman" w:hAnsi="Times New Roman" w:cs="仿宋_GB2312"/>
          <w:sz w:val="28"/>
          <w:szCs w:val="22"/>
          <w:highlight w:val="none"/>
        </w:rPr>
      </w:pPr>
    </w:p>
    <w:p>
      <w:pPr>
        <w:pStyle w:val="2"/>
        <w:rPr>
          <w:rFonts w:ascii="Times New Roman" w:hAnsi="Times New Roman" w:cs="仿宋_GB2312"/>
          <w:sz w:val="28"/>
          <w:szCs w:val="22"/>
          <w:highlight w:val="none"/>
        </w:rPr>
      </w:pPr>
      <w:r>
        <w:rPr>
          <w:rFonts w:hint="eastAsia" w:ascii="Times New Roman" w:hAnsi="Times New Roman" w:cs="仿宋_GB2312"/>
          <w:sz w:val="28"/>
          <w:szCs w:val="22"/>
          <w:highlight w:val="none"/>
        </w:rPr>
        <w:t>服务平台名称：</w:t>
      </w:r>
      <w:r>
        <w:rPr>
          <w:rFonts w:hint="eastAsia" w:ascii="Times New Roman" w:hAnsi="Times New Roman" w:cs="仿宋_GB2312"/>
          <w:sz w:val="28"/>
          <w:szCs w:val="22"/>
          <w:highlight w:val="none"/>
          <w:u w:val="single"/>
        </w:rPr>
        <w:t xml:space="preserve">                       </w:t>
      </w:r>
      <w:r>
        <w:rPr>
          <w:rFonts w:hint="eastAsia" w:ascii="Times New Roman" w:hAnsi="Times New Roman" w:cs="仿宋_GB2312"/>
          <w:sz w:val="28"/>
          <w:szCs w:val="22"/>
          <w:highlight w:val="none"/>
        </w:rPr>
        <w:t xml:space="preserve"> （盖章）</w:t>
      </w:r>
    </w:p>
    <w:tbl>
      <w:tblPr>
        <w:tblStyle w:val="14"/>
        <w:tblW w:w="945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8"/>
        <w:gridCol w:w="2429"/>
        <w:gridCol w:w="3862"/>
        <w:gridCol w:w="950"/>
        <w:gridCol w:w="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1268" w:type="dxa"/>
            <w:noWrap w:val="0"/>
            <w:vAlign w:val="center"/>
          </w:tcPr>
          <w:p>
            <w:pPr>
              <w:widowControl/>
              <w:autoSpaceDE/>
              <w:autoSpaceDN/>
              <w:adjustRightInd/>
              <w:snapToGrid/>
              <w:spacing w:line="240" w:lineRule="auto"/>
              <w:jc w:val="center"/>
              <w:rPr>
                <w:rFonts w:hint="eastAsia" w:ascii="Times New Roman" w:hAnsi="Times New Roman" w:cs="宋体"/>
                <w:b/>
                <w:bCs/>
                <w:color w:val="000000"/>
                <w:spacing w:val="0"/>
                <w:kern w:val="0"/>
                <w:sz w:val="24"/>
                <w:szCs w:val="24"/>
                <w:highlight w:val="none"/>
              </w:rPr>
            </w:pPr>
            <w:r>
              <w:rPr>
                <w:rFonts w:hint="default" w:ascii="Times New Roman" w:hAnsi="Times New Roman" w:cs="宋体"/>
                <w:b/>
                <w:bCs/>
                <w:color w:val="000000"/>
                <w:spacing w:val="0"/>
                <w:kern w:val="0"/>
                <w:sz w:val="24"/>
                <w:szCs w:val="24"/>
                <w:highlight w:val="none"/>
              </w:rPr>
              <w:t>一级指标</w:t>
            </w:r>
          </w:p>
        </w:tc>
        <w:tc>
          <w:tcPr>
            <w:tcW w:w="2429" w:type="dxa"/>
            <w:noWrap w:val="0"/>
            <w:vAlign w:val="center"/>
          </w:tcPr>
          <w:p>
            <w:pPr>
              <w:widowControl/>
              <w:autoSpaceDE/>
              <w:autoSpaceDN/>
              <w:adjustRightInd/>
              <w:snapToGrid/>
              <w:spacing w:line="240" w:lineRule="auto"/>
              <w:jc w:val="center"/>
              <w:rPr>
                <w:rFonts w:ascii="Times New Roman" w:hAnsi="Times New Roman" w:cs="宋体"/>
                <w:b/>
                <w:bCs/>
                <w:color w:val="000000"/>
                <w:spacing w:val="0"/>
                <w:kern w:val="0"/>
                <w:sz w:val="24"/>
                <w:szCs w:val="24"/>
                <w:highlight w:val="none"/>
              </w:rPr>
            </w:pPr>
            <w:r>
              <w:rPr>
                <w:rFonts w:hint="default" w:ascii="Times New Roman" w:hAnsi="Times New Roman" w:cs="宋体"/>
                <w:b/>
                <w:bCs/>
                <w:color w:val="000000"/>
                <w:spacing w:val="0"/>
                <w:kern w:val="0"/>
                <w:sz w:val="24"/>
                <w:szCs w:val="24"/>
                <w:highlight w:val="none"/>
              </w:rPr>
              <w:t>二级</w:t>
            </w:r>
            <w:r>
              <w:rPr>
                <w:rFonts w:hint="eastAsia" w:ascii="Times New Roman" w:hAnsi="Times New Roman" w:cs="宋体"/>
                <w:b/>
                <w:bCs/>
                <w:color w:val="000000"/>
                <w:spacing w:val="0"/>
                <w:kern w:val="0"/>
                <w:sz w:val="24"/>
                <w:szCs w:val="24"/>
                <w:highlight w:val="none"/>
              </w:rPr>
              <w:t>指标</w:t>
            </w:r>
          </w:p>
        </w:tc>
        <w:tc>
          <w:tcPr>
            <w:tcW w:w="3862" w:type="dxa"/>
            <w:noWrap w:val="0"/>
            <w:vAlign w:val="center"/>
          </w:tcPr>
          <w:p>
            <w:pPr>
              <w:widowControl/>
              <w:autoSpaceDE/>
              <w:autoSpaceDN/>
              <w:adjustRightInd/>
              <w:snapToGrid/>
              <w:spacing w:line="240" w:lineRule="auto"/>
              <w:jc w:val="center"/>
              <w:rPr>
                <w:rFonts w:hint="eastAsia" w:ascii="Times New Roman" w:hAnsi="Times New Roman" w:cs="宋体"/>
                <w:b/>
                <w:bCs/>
                <w:color w:val="000000"/>
                <w:spacing w:val="0"/>
                <w:kern w:val="0"/>
                <w:sz w:val="24"/>
                <w:szCs w:val="24"/>
                <w:highlight w:val="none"/>
              </w:rPr>
            </w:pPr>
            <w:r>
              <w:rPr>
                <w:rFonts w:hint="default" w:ascii="Times New Roman" w:hAnsi="Times New Roman" w:cs="宋体"/>
                <w:b/>
                <w:bCs/>
                <w:color w:val="000000"/>
                <w:spacing w:val="0"/>
                <w:kern w:val="0"/>
                <w:sz w:val="24"/>
                <w:szCs w:val="24"/>
                <w:highlight w:val="none"/>
              </w:rPr>
              <w:t>三级</w:t>
            </w:r>
            <w:r>
              <w:rPr>
                <w:rFonts w:hint="eastAsia" w:ascii="Times New Roman" w:hAnsi="Times New Roman" w:cs="宋体"/>
                <w:b/>
                <w:bCs/>
                <w:color w:val="000000"/>
                <w:spacing w:val="0"/>
                <w:kern w:val="0"/>
                <w:sz w:val="24"/>
                <w:szCs w:val="24"/>
                <w:highlight w:val="none"/>
              </w:rPr>
              <w:t>指标</w:t>
            </w:r>
          </w:p>
        </w:tc>
        <w:tc>
          <w:tcPr>
            <w:tcW w:w="950" w:type="dxa"/>
            <w:noWrap w:val="0"/>
            <w:vAlign w:val="center"/>
          </w:tcPr>
          <w:p>
            <w:pPr>
              <w:widowControl/>
              <w:autoSpaceDE/>
              <w:autoSpaceDN/>
              <w:adjustRightInd/>
              <w:snapToGrid/>
              <w:spacing w:line="240" w:lineRule="auto"/>
              <w:jc w:val="center"/>
              <w:rPr>
                <w:rFonts w:hint="eastAsia" w:ascii="Times New Roman" w:hAnsi="Times New Roman" w:cs="宋体"/>
                <w:b/>
                <w:bCs/>
                <w:color w:val="000000"/>
                <w:spacing w:val="0"/>
                <w:kern w:val="0"/>
                <w:sz w:val="24"/>
                <w:szCs w:val="24"/>
                <w:highlight w:val="none"/>
              </w:rPr>
            </w:pPr>
            <w:r>
              <w:rPr>
                <w:rFonts w:hint="eastAsia" w:ascii="Times New Roman" w:hAnsi="Times New Roman" w:cs="宋体"/>
                <w:b/>
                <w:bCs/>
                <w:color w:val="000000"/>
                <w:spacing w:val="0"/>
                <w:kern w:val="0"/>
                <w:sz w:val="24"/>
                <w:szCs w:val="24"/>
                <w:highlight w:val="none"/>
                <w:lang w:eastAsia="zh-CN"/>
              </w:rPr>
              <w:t>期初值</w:t>
            </w:r>
          </w:p>
        </w:tc>
        <w:tc>
          <w:tcPr>
            <w:tcW w:w="942" w:type="dxa"/>
            <w:noWrap w:val="0"/>
            <w:vAlign w:val="center"/>
          </w:tcPr>
          <w:p>
            <w:pPr>
              <w:widowControl/>
              <w:autoSpaceDE/>
              <w:autoSpaceDN/>
              <w:adjustRightInd/>
              <w:snapToGrid/>
              <w:spacing w:line="240" w:lineRule="auto"/>
              <w:jc w:val="center"/>
              <w:rPr>
                <w:rFonts w:hint="eastAsia" w:ascii="Times New Roman" w:hAnsi="Times New Roman" w:cs="宋体"/>
                <w:b/>
                <w:bCs/>
                <w:color w:val="000000"/>
                <w:spacing w:val="0"/>
                <w:kern w:val="0"/>
                <w:sz w:val="24"/>
                <w:szCs w:val="24"/>
                <w:highlight w:val="none"/>
              </w:rPr>
            </w:pPr>
            <w:r>
              <w:rPr>
                <w:rFonts w:hint="eastAsia" w:ascii="Times New Roman" w:hAnsi="Times New Roman" w:cs="宋体"/>
                <w:b/>
                <w:bCs/>
                <w:color w:val="000000"/>
                <w:spacing w:val="0"/>
                <w:kern w:val="0"/>
                <w:sz w:val="24"/>
                <w:szCs w:val="24"/>
                <w:highlight w:val="none"/>
              </w:rPr>
              <w:t>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268" w:type="dxa"/>
            <w:vMerge w:val="restart"/>
            <w:noWrap w:val="0"/>
            <w:vAlign w:val="center"/>
          </w:tcPr>
          <w:p>
            <w:pPr>
              <w:autoSpaceDE/>
              <w:autoSpaceDN/>
              <w:adjustRightInd/>
              <w:snapToGrid/>
              <w:spacing w:line="500" w:lineRule="exact"/>
              <w:jc w:val="center"/>
              <w:rPr>
                <w:rFonts w:hint="eastAsia" w:ascii="Times New Roman" w:hAnsi="Times New Roman" w:cs="宋体"/>
                <w:color w:val="000000"/>
                <w:spacing w:val="0"/>
                <w:kern w:val="0"/>
                <w:sz w:val="24"/>
                <w:szCs w:val="24"/>
                <w:highlight w:val="none"/>
                <w:lang w:eastAsia="zh-CN"/>
              </w:rPr>
            </w:pPr>
            <w:r>
              <w:rPr>
                <w:rFonts w:hint="default" w:ascii="Times New Roman" w:hAnsi="Times New Roman" w:cs="宋体"/>
                <w:color w:val="000000"/>
                <w:spacing w:val="0"/>
                <w:kern w:val="0"/>
                <w:sz w:val="24"/>
                <w:szCs w:val="24"/>
                <w:highlight w:val="none"/>
                <w:lang w:eastAsia="zh-CN"/>
              </w:rPr>
              <w:t>关键指标</w:t>
            </w:r>
          </w:p>
        </w:tc>
        <w:tc>
          <w:tcPr>
            <w:tcW w:w="2429" w:type="dxa"/>
            <w:vMerge w:val="restart"/>
            <w:noWrap w:val="0"/>
            <w:vAlign w:val="center"/>
          </w:tcPr>
          <w:p>
            <w:pPr>
              <w:autoSpaceDE/>
              <w:autoSpaceDN/>
              <w:adjustRightInd/>
              <w:snapToGrid/>
              <w:spacing w:line="500" w:lineRule="exact"/>
              <w:jc w:val="center"/>
              <w:rPr>
                <w:rFonts w:hint="eastAsia" w:ascii="Times New Roman" w:hAnsi="Times New Roman" w:eastAsia="仿宋_GB2312" w:cs="宋体"/>
                <w:color w:val="000000"/>
                <w:spacing w:val="0"/>
                <w:kern w:val="0"/>
                <w:sz w:val="24"/>
                <w:szCs w:val="24"/>
                <w:highlight w:val="none"/>
                <w:lang w:eastAsia="zh-CN"/>
              </w:rPr>
            </w:pPr>
            <w:r>
              <w:rPr>
                <w:rFonts w:hint="eastAsia" w:ascii="Times New Roman" w:hAnsi="Times New Roman" w:cs="宋体"/>
                <w:color w:val="000000"/>
                <w:spacing w:val="0"/>
                <w:kern w:val="0"/>
                <w:sz w:val="24"/>
                <w:szCs w:val="24"/>
                <w:highlight w:val="none"/>
                <w:lang w:eastAsia="zh-CN"/>
              </w:rPr>
              <w:t>基础设施联网率</w:t>
            </w:r>
          </w:p>
        </w:tc>
        <w:tc>
          <w:tcPr>
            <w:tcW w:w="3862" w:type="dxa"/>
            <w:noWrap w:val="0"/>
            <w:vAlign w:val="center"/>
          </w:tcPr>
          <w:p>
            <w:pPr>
              <w:widowControl/>
              <w:autoSpaceDE/>
              <w:autoSpaceDN/>
              <w:adjustRightInd/>
              <w:snapToGrid/>
              <w:spacing w:line="240" w:lineRule="auto"/>
              <w:ind w:firstLine="0" w:firstLineChars="0"/>
              <w:jc w:val="left"/>
              <w:rPr>
                <w:rFonts w:hint="eastAsia" w:ascii="Times New Roman" w:hAnsi="Times New Roman" w:cs="宋体"/>
                <w:color w:val="000000"/>
                <w:spacing w:val="0"/>
                <w:kern w:val="0"/>
                <w:sz w:val="24"/>
                <w:szCs w:val="24"/>
                <w:highlight w:val="none"/>
              </w:rPr>
            </w:pPr>
            <w:r>
              <w:rPr>
                <w:rFonts w:hint="eastAsia" w:ascii="Times New Roman" w:hAnsi="Times New Roman" w:cs="宋体"/>
                <w:color w:val="000000"/>
                <w:spacing w:val="0"/>
                <w:kern w:val="0"/>
                <w:sz w:val="24"/>
                <w:szCs w:val="24"/>
                <w:highlight w:val="none"/>
              </w:rPr>
              <w:t>设备设施数字化率</w:t>
            </w:r>
          </w:p>
        </w:tc>
        <w:tc>
          <w:tcPr>
            <w:tcW w:w="950" w:type="dxa"/>
            <w:noWrap w:val="0"/>
            <w:vAlign w:val="center"/>
          </w:tcPr>
          <w:p>
            <w:pPr>
              <w:widowControl/>
              <w:autoSpaceDE/>
              <w:autoSpaceDN/>
              <w:adjustRightInd/>
              <w:snapToGrid/>
              <w:spacing w:line="240" w:lineRule="auto"/>
              <w:jc w:val="center"/>
              <w:rPr>
                <w:rFonts w:ascii="Times New Roman" w:hAnsi="Times New Roman" w:cs="宋体"/>
                <w:color w:val="000000"/>
                <w:spacing w:val="0"/>
                <w:kern w:val="0"/>
                <w:sz w:val="24"/>
                <w:szCs w:val="24"/>
                <w:highlight w:val="none"/>
              </w:rPr>
            </w:pPr>
          </w:p>
        </w:tc>
        <w:tc>
          <w:tcPr>
            <w:tcW w:w="942" w:type="dxa"/>
            <w:noWrap w:val="0"/>
            <w:vAlign w:val="center"/>
          </w:tcPr>
          <w:p>
            <w:pPr>
              <w:widowControl/>
              <w:autoSpaceDE/>
              <w:autoSpaceDN/>
              <w:adjustRightInd/>
              <w:snapToGrid/>
              <w:spacing w:line="240" w:lineRule="auto"/>
              <w:jc w:val="center"/>
              <w:rPr>
                <w:rFonts w:ascii="Times New Roman" w:hAnsi="Times New Roman" w:cs="宋体"/>
                <w:color w:val="000000"/>
                <w:spacing w:val="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1268" w:type="dxa"/>
            <w:vMerge w:val="continue"/>
            <w:noWrap w:val="0"/>
            <w:vAlign w:val="center"/>
          </w:tcPr>
          <w:p>
            <w:pPr>
              <w:autoSpaceDE/>
              <w:autoSpaceDN/>
              <w:adjustRightInd/>
              <w:snapToGrid/>
              <w:spacing w:line="500" w:lineRule="exact"/>
              <w:jc w:val="center"/>
              <w:rPr>
                <w:rFonts w:hint="eastAsia" w:ascii="Times New Roman" w:hAnsi="Times New Roman" w:cs="宋体"/>
                <w:color w:val="000000"/>
                <w:spacing w:val="0"/>
                <w:kern w:val="0"/>
                <w:sz w:val="24"/>
                <w:szCs w:val="24"/>
                <w:highlight w:val="none"/>
                <w:lang w:eastAsia="zh-CN"/>
              </w:rPr>
            </w:pPr>
          </w:p>
        </w:tc>
        <w:tc>
          <w:tcPr>
            <w:tcW w:w="2429" w:type="dxa"/>
            <w:vMerge w:val="continue"/>
            <w:noWrap w:val="0"/>
            <w:vAlign w:val="center"/>
          </w:tcPr>
          <w:p>
            <w:pPr>
              <w:autoSpaceDE/>
              <w:autoSpaceDN/>
              <w:adjustRightInd/>
              <w:snapToGrid/>
              <w:spacing w:line="500" w:lineRule="exact"/>
              <w:jc w:val="center"/>
              <w:rPr>
                <w:rFonts w:hint="eastAsia" w:ascii="Times New Roman" w:hAnsi="Times New Roman" w:cs="宋体"/>
                <w:color w:val="000000"/>
                <w:spacing w:val="0"/>
                <w:kern w:val="0"/>
                <w:sz w:val="24"/>
                <w:szCs w:val="24"/>
                <w:highlight w:val="none"/>
                <w:lang w:eastAsia="zh-CN"/>
              </w:rPr>
            </w:pPr>
          </w:p>
        </w:tc>
        <w:tc>
          <w:tcPr>
            <w:tcW w:w="3862" w:type="dxa"/>
            <w:noWrap w:val="0"/>
            <w:vAlign w:val="center"/>
          </w:tcPr>
          <w:p>
            <w:pPr>
              <w:widowControl/>
              <w:autoSpaceDE/>
              <w:autoSpaceDN/>
              <w:adjustRightInd/>
              <w:snapToGrid/>
              <w:spacing w:line="240" w:lineRule="auto"/>
              <w:ind w:firstLine="0" w:firstLineChars="0"/>
              <w:jc w:val="left"/>
              <w:rPr>
                <w:rFonts w:hint="eastAsia" w:ascii="Times New Roman" w:hAnsi="Times New Roman" w:cs="宋体"/>
                <w:color w:val="000000"/>
                <w:spacing w:val="0"/>
                <w:kern w:val="0"/>
                <w:sz w:val="24"/>
                <w:szCs w:val="24"/>
                <w:highlight w:val="none"/>
              </w:rPr>
            </w:pPr>
            <w:r>
              <w:rPr>
                <w:rFonts w:hint="eastAsia" w:ascii="Times New Roman" w:hAnsi="Times New Roman" w:cs="宋体"/>
                <w:color w:val="000000"/>
                <w:spacing w:val="0"/>
                <w:kern w:val="0"/>
                <w:sz w:val="24"/>
                <w:szCs w:val="24"/>
                <w:highlight w:val="none"/>
              </w:rPr>
              <w:t>数字化设备设施联网率</w:t>
            </w:r>
          </w:p>
        </w:tc>
        <w:tc>
          <w:tcPr>
            <w:tcW w:w="950" w:type="dxa"/>
            <w:noWrap w:val="0"/>
            <w:vAlign w:val="center"/>
          </w:tcPr>
          <w:p>
            <w:pPr>
              <w:widowControl/>
              <w:autoSpaceDE/>
              <w:autoSpaceDN/>
              <w:adjustRightInd/>
              <w:snapToGrid/>
              <w:spacing w:line="240" w:lineRule="auto"/>
              <w:jc w:val="center"/>
              <w:rPr>
                <w:rFonts w:ascii="Times New Roman" w:hAnsi="Times New Roman" w:cs="宋体"/>
                <w:color w:val="000000"/>
                <w:spacing w:val="0"/>
                <w:kern w:val="0"/>
                <w:sz w:val="24"/>
                <w:szCs w:val="24"/>
                <w:highlight w:val="none"/>
              </w:rPr>
            </w:pPr>
          </w:p>
        </w:tc>
        <w:tc>
          <w:tcPr>
            <w:tcW w:w="942" w:type="dxa"/>
            <w:noWrap w:val="0"/>
            <w:vAlign w:val="center"/>
          </w:tcPr>
          <w:p>
            <w:pPr>
              <w:widowControl/>
              <w:autoSpaceDE/>
              <w:autoSpaceDN/>
              <w:adjustRightInd/>
              <w:snapToGrid/>
              <w:spacing w:line="240" w:lineRule="auto"/>
              <w:jc w:val="center"/>
              <w:rPr>
                <w:rFonts w:ascii="Times New Roman" w:hAnsi="Times New Roman" w:cs="宋体"/>
                <w:color w:val="000000"/>
                <w:spacing w:val="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1268" w:type="dxa"/>
            <w:vMerge w:val="continue"/>
            <w:noWrap w:val="0"/>
            <w:vAlign w:val="center"/>
          </w:tcPr>
          <w:p>
            <w:pPr>
              <w:autoSpaceDE/>
              <w:autoSpaceDN/>
              <w:adjustRightInd/>
              <w:snapToGrid/>
              <w:spacing w:line="500" w:lineRule="exact"/>
              <w:jc w:val="center"/>
              <w:rPr>
                <w:rFonts w:hint="eastAsia" w:ascii="Times New Roman" w:hAnsi="Times New Roman" w:eastAsia="仿宋_GB2312" w:cs="宋体"/>
                <w:color w:val="000000"/>
                <w:spacing w:val="0"/>
                <w:kern w:val="0"/>
                <w:sz w:val="24"/>
                <w:szCs w:val="24"/>
                <w:highlight w:val="none"/>
                <w:lang w:eastAsia="zh-CN"/>
              </w:rPr>
            </w:pPr>
          </w:p>
        </w:tc>
        <w:tc>
          <w:tcPr>
            <w:tcW w:w="2429" w:type="dxa"/>
            <w:vMerge w:val="continue"/>
            <w:noWrap w:val="0"/>
            <w:vAlign w:val="center"/>
          </w:tcPr>
          <w:p>
            <w:pPr>
              <w:autoSpaceDE/>
              <w:autoSpaceDN/>
              <w:adjustRightInd/>
              <w:snapToGrid/>
              <w:spacing w:line="500" w:lineRule="exact"/>
              <w:jc w:val="center"/>
              <w:rPr>
                <w:rFonts w:hint="eastAsia" w:ascii="Times New Roman" w:hAnsi="Times New Roman" w:eastAsia="仿宋_GB2312" w:cs="宋体"/>
                <w:color w:val="000000"/>
                <w:spacing w:val="0"/>
                <w:kern w:val="0"/>
                <w:sz w:val="24"/>
                <w:szCs w:val="24"/>
                <w:highlight w:val="none"/>
                <w:lang w:eastAsia="zh-CN"/>
              </w:rPr>
            </w:pPr>
          </w:p>
        </w:tc>
        <w:tc>
          <w:tcPr>
            <w:tcW w:w="3862" w:type="dxa"/>
            <w:noWrap w:val="0"/>
            <w:vAlign w:val="center"/>
          </w:tcPr>
          <w:p>
            <w:pPr>
              <w:widowControl/>
              <w:autoSpaceDE/>
              <w:autoSpaceDN/>
              <w:adjustRightInd/>
              <w:snapToGrid/>
              <w:spacing w:line="240" w:lineRule="auto"/>
              <w:ind w:firstLine="0" w:firstLineChars="0"/>
              <w:jc w:val="left"/>
              <w:rPr>
                <w:rFonts w:hint="eastAsia" w:ascii="Times New Roman" w:hAnsi="Times New Roman" w:cs="宋体"/>
                <w:color w:val="000000"/>
                <w:spacing w:val="0"/>
                <w:kern w:val="0"/>
                <w:sz w:val="24"/>
                <w:szCs w:val="24"/>
                <w:highlight w:val="none"/>
              </w:rPr>
            </w:pPr>
            <w:r>
              <w:rPr>
                <w:rFonts w:hint="eastAsia" w:ascii="Times New Roman" w:hAnsi="Times New Roman" w:cs="宋体"/>
                <w:color w:val="000000"/>
                <w:spacing w:val="0"/>
                <w:kern w:val="0"/>
                <w:sz w:val="24"/>
                <w:szCs w:val="24"/>
                <w:highlight w:val="none"/>
              </w:rPr>
              <w:t>设备设施上云率</w:t>
            </w:r>
          </w:p>
        </w:tc>
        <w:tc>
          <w:tcPr>
            <w:tcW w:w="950" w:type="dxa"/>
            <w:noWrap w:val="0"/>
            <w:vAlign w:val="center"/>
          </w:tcPr>
          <w:p>
            <w:pPr>
              <w:widowControl/>
              <w:autoSpaceDE/>
              <w:autoSpaceDN/>
              <w:adjustRightInd/>
              <w:snapToGrid/>
              <w:spacing w:line="240" w:lineRule="auto"/>
              <w:jc w:val="center"/>
              <w:rPr>
                <w:rFonts w:ascii="Times New Roman" w:hAnsi="Times New Roman" w:cs="宋体"/>
                <w:color w:val="000000"/>
                <w:spacing w:val="0"/>
                <w:kern w:val="0"/>
                <w:sz w:val="24"/>
                <w:szCs w:val="24"/>
                <w:highlight w:val="none"/>
              </w:rPr>
            </w:pPr>
          </w:p>
        </w:tc>
        <w:tc>
          <w:tcPr>
            <w:tcW w:w="942" w:type="dxa"/>
            <w:noWrap w:val="0"/>
            <w:vAlign w:val="center"/>
          </w:tcPr>
          <w:p>
            <w:pPr>
              <w:widowControl/>
              <w:autoSpaceDE/>
              <w:autoSpaceDN/>
              <w:adjustRightInd/>
              <w:snapToGrid/>
              <w:spacing w:line="240" w:lineRule="auto"/>
              <w:jc w:val="center"/>
              <w:rPr>
                <w:rFonts w:ascii="Times New Roman" w:hAnsi="Times New Roman" w:cs="宋体"/>
                <w:color w:val="000000"/>
                <w:spacing w:val="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8" w:hRule="atLeast"/>
          <w:jc w:val="center"/>
        </w:trPr>
        <w:tc>
          <w:tcPr>
            <w:tcW w:w="1268" w:type="dxa"/>
            <w:vMerge w:val="continue"/>
            <w:noWrap w:val="0"/>
            <w:vAlign w:val="center"/>
          </w:tcPr>
          <w:p>
            <w:pPr>
              <w:widowControl/>
              <w:autoSpaceDE/>
              <w:autoSpaceDN/>
              <w:adjustRightInd/>
              <w:snapToGrid/>
              <w:spacing w:line="240" w:lineRule="auto"/>
              <w:ind w:firstLine="0" w:firstLineChars="0"/>
              <w:jc w:val="center"/>
              <w:rPr>
                <w:rFonts w:hint="eastAsia" w:ascii="Times New Roman" w:hAnsi="Times New Roman" w:cs="宋体"/>
                <w:color w:val="000000"/>
                <w:spacing w:val="0"/>
                <w:kern w:val="0"/>
                <w:sz w:val="24"/>
                <w:szCs w:val="24"/>
                <w:highlight w:val="none"/>
              </w:rPr>
            </w:pPr>
          </w:p>
        </w:tc>
        <w:tc>
          <w:tcPr>
            <w:tcW w:w="2429" w:type="dxa"/>
            <w:noWrap w:val="0"/>
            <w:vAlign w:val="center"/>
          </w:tcPr>
          <w:p>
            <w:pPr>
              <w:widowControl/>
              <w:autoSpaceDE/>
              <w:autoSpaceDN/>
              <w:adjustRightInd/>
              <w:snapToGrid/>
              <w:spacing w:line="240" w:lineRule="auto"/>
              <w:ind w:firstLine="0" w:firstLineChars="0"/>
              <w:jc w:val="center"/>
              <w:rPr>
                <w:rFonts w:hint="eastAsia" w:ascii="Times New Roman" w:hAnsi="Times New Roman" w:eastAsia="仿宋_GB2312" w:cs="宋体"/>
                <w:color w:val="000000"/>
                <w:spacing w:val="0"/>
                <w:kern w:val="0"/>
                <w:sz w:val="24"/>
                <w:szCs w:val="24"/>
                <w:highlight w:val="none"/>
                <w:lang w:val="en-US" w:eastAsia="zh-CN" w:bidi="ar-SA"/>
              </w:rPr>
            </w:pPr>
            <w:r>
              <w:rPr>
                <w:rFonts w:hint="eastAsia" w:ascii="Times New Roman" w:hAnsi="Times New Roman" w:cs="宋体"/>
                <w:color w:val="000000"/>
                <w:spacing w:val="0"/>
                <w:kern w:val="0"/>
                <w:sz w:val="24"/>
                <w:szCs w:val="24"/>
                <w:highlight w:val="none"/>
              </w:rPr>
              <w:t>管理数字化水平</w:t>
            </w:r>
          </w:p>
        </w:tc>
        <w:tc>
          <w:tcPr>
            <w:tcW w:w="3862" w:type="dxa"/>
            <w:noWrap w:val="0"/>
            <w:vAlign w:val="center"/>
          </w:tcPr>
          <w:p>
            <w:pPr>
              <w:widowControl/>
              <w:autoSpaceDE/>
              <w:autoSpaceDN/>
              <w:adjustRightInd/>
              <w:snapToGrid/>
              <w:spacing w:line="240" w:lineRule="auto"/>
              <w:ind w:firstLine="0" w:firstLineChars="0"/>
              <w:jc w:val="left"/>
              <w:rPr>
                <w:rFonts w:hint="eastAsia" w:ascii="Times New Roman" w:hAnsi="Times New Roman" w:eastAsia="仿宋_GB2312" w:cs="宋体"/>
                <w:color w:val="000000"/>
                <w:spacing w:val="0"/>
                <w:kern w:val="0"/>
                <w:sz w:val="24"/>
                <w:szCs w:val="24"/>
                <w:highlight w:val="none"/>
                <w:lang w:val="en-US" w:eastAsia="zh-CN" w:bidi="ar-SA"/>
              </w:rPr>
            </w:pPr>
            <w:r>
              <w:rPr>
                <w:rFonts w:hint="eastAsia" w:ascii="Times New Roman" w:hAnsi="Times New Roman" w:cs="宋体"/>
                <w:color w:val="000000"/>
                <w:spacing w:val="0"/>
                <w:kern w:val="0"/>
                <w:sz w:val="24"/>
                <w:szCs w:val="24"/>
                <w:highlight w:val="none"/>
              </w:rPr>
              <w:t>核心经营管理环节数字化工具普及率</w:t>
            </w:r>
          </w:p>
        </w:tc>
        <w:tc>
          <w:tcPr>
            <w:tcW w:w="950" w:type="dxa"/>
            <w:noWrap w:val="0"/>
            <w:vAlign w:val="center"/>
          </w:tcPr>
          <w:p>
            <w:pPr>
              <w:widowControl/>
              <w:autoSpaceDE/>
              <w:autoSpaceDN/>
              <w:adjustRightInd/>
              <w:snapToGrid/>
              <w:spacing w:line="240" w:lineRule="auto"/>
              <w:jc w:val="center"/>
              <w:rPr>
                <w:rFonts w:ascii="Times New Roman" w:hAnsi="Times New Roman" w:cs="宋体"/>
                <w:color w:val="000000"/>
                <w:spacing w:val="0"/>
                <w:kern w:val="0"/>
                <w:sz w:val="24"/>
                <w:szCs w:val="24"/>
                <w:highlight w:val="none"/>
              </w:rPr>
            </w:pPr>
          </w:p>
        </w:tc>
        <w:tc>
          <w:tcPr>
            <w:tcW w:w="942" w:type="dxa"/>
            <w:noWrap w:val="0"/>
            <w:vAlign w:val="center"/>
          </w:tcPr>
          <w:p>
            <w:pPr>
              <w:widowControl/>
              <w:autoSpaceDE/>
              <w:autoSpaceDN/>
              <w:adjustRightInd/>
              <w:snapToGrid/>
              <w:spacing w:line="240" w:lineRule="auto"/>
              <w:jc w:val="center"/>
              <w:rPr>
                <w:rFonts w:ascii="Times New Roman" w:hAnsi="Times New Roman" w:cs="宋体"/>
                <w:color w:val="000000"/>
                <w:spacing w:val="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1268" w:type="dxa"/>
            <w:vMerge w:val="continue"/>
            <w:noWrap w:val="0"/>
            <w:vAlign w:val="center"/>
          </w:tcPr>
          <w:p>
            <w:pPr>
              <w:widowControl/>
              <w:autoSpaceDE/>
              <w:autoSpaceDN/>
              <w:adjustRightInd/>
              <w:snapToGrid/>
              <w:spacing w:line="240" w:lineRule="auto"/>
              <w:ind w:firstLine="0" w:firstLineChars="0"/>
              <w:jc w:val="center"/>
              <w:rPr>
                <w:rFonts w:hint="eastAsia" w:ascii="Times New Roman" w:hAnsi="Times New Roman" w:cs="宋体"/>
                <w:color w:val="000000"/>
                <w:spacing w:val="0"/>
                <w:kern w:val="0"/>
                <w:sz w:val="24"/>
                <w:szCs w:val="24"/>
                <w:highlight w:val="none"/>
              </w:rPr>
            </w:pPr>
          </w:p>
        </w:tc>
        <w:tc>
          <w:tcPr>
            <w:tcW w:w="2429" w:type="dxa"/>
            <w:noWrap w:val="0"/>
            <w:vAlign w:val="center"/>
          </w:tcPr>
          <w:p>
            <w:pPr>
              <w:widowControl/>
              <w:autoSpaceDE/>
              <w:autoSpaceDN/>
              <w:adjustRightInd/>
              <w:snapToGrid/>
              <w:spacing w:line="240" w:lineRule="auto"/>
              <w:ind w:firstLine="0" w:firstLineChars="0"/>
              <w:jc w:val="center"/>
              <w:rPr>
                <w:rFonts w:hint="eastAsia" w:ascii="Times New Roman" w:hAnsi="Times New Roman" w:eastAsia="仿宋_GB2312" w:cs="宋体"/>
                <w:color w:val="000000"/>
                <w:spacing w:val="0"/>
                <w:kern w:val="0"/>
                <w:sz w:val="24"/>
                <w:szCs w:val="24"/>
                <w:highlight w:val="none"/>
                <w:lang w:val="en-US" w:eastAsia="zh-CN" w:bidi="ar-SA"/>
              </w:rPr>
            </w:pPr>
            <w:r>
              <w:rPr>
                <w:rFonts w:hint="eastAsia" w:ascii="Times New Roman" w:hAnsi="Times New Roman" w:cs="宋体"/>
                <w:color w:val="000000"/>
                <w:spacing w:val="0"/>
                <w:kern w:val="0"/>
                <w:sz w:val="24"/>
                <w:szCs w:val="24"/>
                <w:highlight w:val="none"/>
              </w:rPr>
              <w:t>拆单效率</w:t>
            </w:r>
          </w:p>
        </w:tc>
        <w:tc>
          <w:tcPr>
            <w:tcW w:w="3862" w:type="dxa"/>
            <w:noWrap w:val="0"/>
            <w:vAlign w:val="center"/>
          </w:tcPr>
          <w:p>
            <w:pPr>
              <w:widowControl/>
              <w:autoSpaceDE/>
              <w:autoSpaceDN/>
              <w:adjustRightInd/>
              <w:snapToGrid/>
              <w:spacing w:line="240" w:lineRule="auto"/>
              <w:ind w:firstLine="0" w:firstLineChars="0"/>
              <w:jc w:val="left"/>
              <w:rPr>
                <w:rFonts w:hint="eastAsia" w:ascii="Times New Roman" w:hAnsi="Times New Roman" w:eastAsia="仿宋_GB2312" w:cs="宋体"/>
                <w:color w:val="000000"/>
                <w:spacing w:val="0"/>
                <w:kern w:val="0"/>
                <w:sz w:val="24"/>
                <w:szCs w:val="24"/>
                <w:highlight w:val="none"/>
                <w:lang w:val="en-US" w:eastAsia="zh-CN" w:bidi="ar-SA"/>
              </w:rPr>
            </w:pPr>
            <w:r>
              <w:rPr>
                <w:rFonts w:hint="eastAsia" w:ascii="Times New Roman" w:hAnsi="Times New Roman" w:cs="宋体"/>
                <w:color w:val="000000"/>
                <w:spacing w:val="0"/>
                <w:kern w:val="0"/>
                <w:sz w:val="24"/>
                <w:szCs w:val="24"/>
                <w:highlight w:val="none"/>
              </w:rPr>
              <w:t>企业拆单效率</w:t>
            </w:r>
          </w:p>
        </w:tc>
        <w:tc>
          <w:tcPr>
            <w:tcW w:w="950" w:type="dxa"/>
            <w:noWrap w:val="0"/>
            <w:vAlign w:val="center"/>
          </w:tcPr>
          <w:p>
            <w:pPr>
              <w:widowControl/>
              <w:autoSpaceDE/>
              <w:autoSpaceDN/>
              <w:adjustRightInd/>
              <w:snapToGrid/>
              <w:spacing w:line="240" w:lineRule="auto"/>
              <w:jc w:val="center"/>
              <w:rPr>
                <w:rFonts w:ascii="Times New Roman" w:hAnsi="Times New Roman" w:cs="宋体"/>
                <w:color w:val="000000"/>
                <w:spacing w:val="0"/>
                <w:kern w:val="0"/>
                <w:sz w:val="24"/>
                <w:szCs w:val="24"/>
                <w:highlight w:val="none"/>
              </w:rPr>
            </w:pPr>
          </w:p>
        </w:tc>
        <w:tc>
          <w:tcPr>
            <w:tcW w:w="942" w:type="dxa"/>
            <w:noWrap w:val="0"/>
            <w:vAlign w:val="center"/>
          </w:tcPr>
          <w:p>
            <w:pPr>
              <w:widowControl/>
              <w:autoSpaceDE/>
              <w:autoSpaceDN/>
              <w:adjustRightInd/>
              <w:snapToGrid/>
              <w:spacing w:line="240" w:lineRule="auto"/>
              <w:jc w:val="center"/>
              <w:rPr>
                <w:rFonts w:ascii="Times New Roman" w:hAnsi="Times New Roman" w:cs="宋体"/>
                <w:color w:val="000000"/>
                <w:spacing w:val="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jc w:val="center"/>
        </w:trPr>
        <w:tc>
          <w:tcPr>
            <w:tcW w:w="1268" w:type="dxa"/>
            <w:vMerge w:val="continue"/>
            <w:noWrap w:val="0"/>
            <w:vAlign w:val="center"/>
          </w:tcPr>
          <w:p>
            <w:pPr>
              <w:autoSpaceDE/>
              <w:autoSpaceDN/>
              <w:adjustRightInd/>
              <w:snapToGrid/>
              <w:spacing w:line="500" w:lineRule="exact"/>
              <w:jc w:val="center"/>
              <w:rPr>
                <w:rFonts w:hint="eastAsia" w:ascii="Times New Roman" w:hAnsi="Times New Roman" w:cs="宋体"/>
                <w:color w:val="000000"/>
                <w:spacing w:val="0"/>
                <w:kern w:val="0"/>
                <w:sz w:val="24"/>
                <w:szCs w:val="24"/>
                <w:highlight w:val="none"/>
                <w:lang w:eastAsia="zh-CN"/>
              </w:rPr>
            </w:pPr>
          </w:p>
        </w:tc>
        <w:tc>
          <w:tcPr>
            <w:tcW w:w="2429" w:type="dxa"/>
            <w:noWrap w:val="0"/>
            <w:vAlign w:val="center"/>
          </w:tcPr>
          <w:p>
            <w:pPr>
              <w:autoSpaceDE/>
              <w:autoSpaceDN/>
              <w:adjustRightInd/>
              <w:snapToGrid/>
              <w:spacing w:line="500" w:lineRule="exact"/>
              <w:jc w:val="center"/>
              <w:rPr>
                <w:rFonts w:hint="eastAsia" w:ascii="Times New Roman" w:hAnsi="Times New Roman" w:eastAsia="仿宋_GB2312" w:cs="宋体"/>
                <w:color w:val="000000"/>
                <w:spacing w:val="0"/>
                <w:kern w:val="0"/>
                <w:sz w:val="24"/>
                <w:szCs w:val="24"/>
                <w:highlight w:val="none"/>
                <w:lang w:eastAsia="zh-CN"/>
              </w:rPr>
            </w:pPr>
            <w:r>
              <w:rPr>
                <w:rFonts w:hint="eastAsia" w:ascii="Times New Roman" w:hAnsi="Times New Roman" w:cs="宋体"/>
                <w:color w:val="000000"/>
                <w:spacing w:val="0"/>
                <w:kern w:val="0"/>
                <w:sz w:val="24"/>
                <w:szCs w:val="24"/>
                <w:highlight w:val="none"/>
                <w:lang w:eastAsia="zh-CN"/>
              </w:rPr>
              <w:t>订单交付</w:t>
            </w:r>
          </w:p>
        </w:tc>
        <w:tc>
          <w:tcPr>
            <w:tcW w:w="3862" w:type="dxa"/>
            <w:noWrap w:val="0"/>
            <w:vAlign w:val="center"/>
          </w:tcPr>
          <w:p>
            <w:pPr>
              <w:widowControl/>
              <w:autoSpaceDE/>
              <w:autoSpaceDN/>
              <w:adjustRightInd/>
              <w:snapToGrid/>
              <w:spacing w:line="240" w:lineRule="auto"/>
              <w:rPr>
                <w:rFonts w:hint="eastAsia" w:ascii="Times New Roman" w:hAnsi="Times New Roman" w:eastAsia="仿宋_GB2312" w:cs="宋体"/>
                <w:color w:val="000000"/>
                <w:spacing w:val="0"/>
                <w:kern w:val="0"/>
                <w:sz w:val="24"/>
                <w:szCs w:val="24"/>
                <w:highlight w:val="none"/>
                <w:lang w:eastAsia="zh-CN"/>
              </w:rPr>
            </w:pPr>
            <w:r>
              <w:rPr>
                <w:rFonts w:hint="eastAsia" w:ascii="Times New Roman" w:hAnsi="Times New Roman" w:cs="宋体"/>
                <w:color w:val="000000"/>
                <w:spacing w:val="0"/>
                <w:kern w:val="0"/>
                <w:sz w:val="24"/>
                <w:szCs w:val="24"/>
                <w:highlight w:val="none"/>
                <w:lang w:eastAsia="zh-CN"/>
              </w:rPr>
              <w:t>订单交付平均时间</w:t>
            </w:r>
          </w:p>
        </w:tc>
        <w:tc>
          <w:tcPr>
            <w:tcW w:w="950" w:type="dxa"/>
            <w:noWrap w:val="0"/>
            <w:vAlign w:val="center"/>
          </w:tcPr>
          <w:p>
            <w:pPr>
              <w:widowControl/>
              <w:autoSpaceDE/>
              <w:autoSpaceDN/>
              <w:adjustRightInd/>
              <w:snapToGrid/>
              <w:spacing w:line="240" w:lineRule="auto"/>
              <w:jc w:val="center"/>
              <w:rPr>
                <w:rFonts w:ascii="Times New Roman" w:hAnsi="Times New Roman" w:eastAsia="仿宋_GB2312" w:cs="宋体"/>
                <w:color w:val="000000"/>
                <w:spacing w:val="0"/>
                <w:kern w:val="0"/>
                <w:sz w:val="24"/>
                <w:szCs w:val="24"/>
                <w:highlight w:val="none"/>
                <w:lang w:val="en-US" w:eastAsia="zh-CN" w:bidi="ar-SA"/>
              </w:rPr>
            </w:pPr>
          </w:p>
        </w:tc>
        <w:tc>
          <w:tcPr>
            <w:tcW w:w="942" w:type="dxa"/>
            <w:noWrap w:val="0"/>
            <w:vAlign w:val="center"/>
          </w:tcPr>
          <w:p>
            <w:pPr>
              <w:widowControl/>
              <w:autoSpaceDE/>
              <w:autoSpaceDN/>
              <w:adjustRightInd/>
              <w:snapToGrid/>
              <w:spacing w:line="240" w:lineRule="auto"/>
              <w:jc w:val="center"/>
              <w:rPr>
                <w:rFonts w:ascii="Times New Roman" w:hAnsi="Times New Roman" w:eastAsia="仿宋_GB2312" w:cs="宋体"/>
                <w:color w:val="000000"/>
                <w:spacing w:val="0"/>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atLeast"/>
          <w:jc w:val="center"/>
        </w:trPr>
        <w:tc>
          <w:tcPr>
            <w:tcW w:w="1268" w:type="dxa"/>
            <w:vMerge w:val="continue"/>
            <w:noWrap w:val="0"/>
            <w:vAlign w:val="center"/>
          </w:tcPr>
          <w:p>
            <w:pPr>
              <w:widowControl/>
              <w:autoSpaceDE/>
              <w:autoSpaceDN/>
              <w:spacing w:line="240" w:lineRule="auto"/>
              <w:ind w:firstLine="0" w:firstLineChars="0"/>
              <w:jc w:val="center"/>
              <w:rPr>
                <w:rFonts w:hint="eastAsia" w:ascii="Times New Roman" w:hAnsi="Times New Roman" w:cs="宋体"/>
                <w:color w:val="000000"/>
                <w:spacing w:val="0"/>
                <w:kern w:val="0"/>
                <w:sz w:val="24"/>
                <w:szCs w:val="24"/>
                <w:highlight w:val="none"/>
                <w:lang w:eastAsia="zh-CN"/>
              </w:rPr>
            </w:pPr>
          </w:p>
        </w:tc>
        <w:tc>
          <w:tcPr>
            <w:tcW w:w="2429" w:type="dxa"/>
            <w:noWrap w:val="0"/>
            <w:vAlign w:val="center"/>
          </w:tcPr>
          <w:p>
            <w:pPr>
              <w:widowControl/>
              <w:autoSpaceDE/>
              <w:autoSpaceDN/>
              <w:spacing w:line="240" w:lineRule="auto"/>
              <w:ind w:firstLine="0" w:firstLineChars="0"/>
              <w:jc w:val="center"/>
              <w:rPr>
                <w:rFonts w:hint="eastAsia" w:ascii="Times New Roman" w:hAnsi="Times New Roman" w:eastAsia="仿宋_GB2312" w:cs="宋体"/>
                <w:color w:val="000000"/>
                <w:spacing w:val="0"/>
                <w:kern w:val="0"/>
                <w:sz w:val="24"/>
                <w:szCs w:val="24"/>
                <w:highlight w:val="none"/>
                <w:lang w:eastAsia="zh-CN"/>
              </w:rPr>
            </w:pPr>
            <w:r>
              <w:rPr>
                <w:rFonts w:hint="eastAsia" w:ascii="Times New Roman" w:hAnsi="Times New Roman" w:cs="宋体"/>
                <w:color w:val="000000"/>
                <w:spacing w:val="0"/>
                <w:kern w:val="0"/>
                <w:sz w:val="24"/>
                <w:szCs w:val="24"/>
                <w:highlight w:val="none"/>
                <w:lang w:eastAsia="zh-CN"/>
              </w:rPr>
              <w:t>订单准确率</w:t>
            </w:r>
          </w:p>
        </w:tc>
        <w:tc>
          <w:tcPr>
            <w:tcW w:w="3862" w:type="dxa"/>
            <w:noWrap w:val="0"/>
            <w:vAlign w:val="center"/>
          </w:tcPr>
          <w:p>
            <w:pPr>
              <w:widowControl/>
              <w:autoSpaceDE/>
              <w:autoSpaceDN/>
              <w:spacing w:line="240" w:lineRule="auto"/>
              <w:ind w:firstLine="0" w:firstLineChars="0"/>
              <w:jc w:val="both"/>
              <w:rPr>
                <w:rFonts w:hint="eastAsia" w:ascii="Times New Roman" w:hAnsi="Times New Roman" w:cs="宋体"/>
                <w:color w:val="000000"/>
                <w:spacing w:val="0"/>
                <w:kern w:val="0"/>
                <w:sz w:val="24"/>
                <w:szCs w:val="24"/>
                <w:highlight w:val="none"/>
              </w:rPr>
            </w:pPr>
            <w:r>
              <w:rPr>
                <w:rFonts w:hint="eastAsia" w:ascii="Times New Roman" w:hAnsi="Times New Roman" w:cs="宋体"/>
                <w:color w:val="000000"/>
                <w:spacing w:val="0"/>
                <w:kern w:val="0"/>
                <w:sz w:val="24"/>
                <w:szCs w:val="24"/>
                <w:highlight w:val="none"/>
              </w:rPr>
              <w:t>包装发货准确率</w:t>
            </w:r>
          </w:p>
        </w:tc>
        <w:tc>
          <w:tcPr>
            <w:tcW w:w="950" w:type="dxa"/>
            <w:noWrap w:val="0"/>
            <w:vAlign w:val="center"/>
          </w:tcPr>
          <w:p>
            <w:pPr>
              <w:widowControl/>
              <w:autoSpaceDE/>
              <w:autoSpaceDN/>
              <w:adjustRightInd/>
              <w:snapToGrid/>
              <w:spacing w:line="240" w:lineRule="auto"/>
              <w:jc w:val="center"/>
              <w:rPr>
                <w:rFonts w:ascii="Times New Roman" w:hAnsi="Times New Roman" w:eastAsia="仿宋_GB2312" w:cs="宋体"/>
                <w:color w:val="000000"/>
                <w:spacing w:val="0"/>
                <w:kern w:val="0"/>
                <w:sz w:val="24"/>
                <w:szCs w:val="24"/>
                <w:highlight w:val="none"/>
                <w:lang w:val="en-US" w:eastAsia="zh-CN" w:bidi="ar-SA"/>
              </w:rPr>
            </w:pPr>
          </w:p>
        </w:tc>
        <w:tc>
          <w:tcPr>
            <w:tcW w:w="942" w:type="dxa"/>
            <w:noWrap w:val="0"/>
            <w:vAlign w:val="center"/>
          </w:tcPr>
          <w:p>
            <w:pPr>
              <w:widowControl/>
              <w:autoSpaceDE/>
              <w:autoSpaceDN/>
              <w:adjustRightInd/>
              <w:snapToGrid/>
              <w:spacing w:line="240" w:lineRule="auto"/>
              <w:jc w:val="center"/>
              <w:rPr>
                <w:rFonts w:ascii="Times New Roman" w:hAnsi="Times New Roman" w:eastAsia="仿宋_GB2312" w:cs="宋体"/>
                <w:color w:val="000000"/>
                <w:spacing w:val="0"/>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1268" w:type="dxa"/>
            <w:vMerge w:val="restart"/>
            <w:noWrap w:val="0"/>
            <w:vAlign w:val="center"/>
          </w:tcPr>
          <w:p>
            <w:pPr>
              <w:autoSpaceDE/>
              <w:autoSpaceDN/>
              <w:adjustRightInd/>
              <w:snapToGrid/>
              <w:spacing w:line="500" w:lineRule="exact"/>
              <w:jc w:val="center"/>
              <w:rPr>
                <w:rFonts w:hint="eastAsia" w:ascii="Times New Roman" w:hAnsi="Times New Roman" w:cs="宋体"/>
                <w:color w:val="000000"/>
                <w:spacing w:val="0"/>
                <w:kern w:val="0"/>
                <w:sz w:val="24"/>
                <w:szCs w:val="24"/>
                <w:highlight w:val="none"/>
              </w:rPr>
            </w:pPr>
            <w:r>
              <w:rPr>
                <w:rFonts w:hint="default" w:ascii="Times New Roman" w:hAnsi="Times New Roman" w:cs="宋体"/>
                <w:color w:val="000000"/>
                <w:spacing w:val="0"/>
                <w:kern w:val="0"/>
                <w:sz w:val="24"/>
                <w:szCs w:val="24"/>
                <w:highlight w:val="none"/>
              </w:rPr>
              <w:t>总体成效</w:t>
            </w:r>
          </w:p>
        </w:tc>
        <w:tc>
          <w:tcPr>
            <w:tcW w:w="2429" w:type="dxa"/>
            <w:noWrap w:val="0"/>
            <w:vAlign w:val="center"/>
          </w:tcPr>
          <w:p>
            <w:pPr>
              <w:autoSpaceDE/>
              <w:autoSpaceDN/>
              <w:adjustRightInd/>
              <w:snapToGrid/>
              <w:spacing w:line="500" w:lineRule="exact"/>
              <w:jc w:val="center"/>
              <w:rPr>
                <w:rFonts w:hint="eastAsia" w:ascii="Times New Roman" w:hAnsi="Times New Roman" w:eastAsia="仿宋_GB2312" w:cs="宋体"/>
                <w:color w:val="000000"/>
                <w:spacing w:val="0"/>
                <w:kern w:val="0"/>
                <w:sz w:val="24"/>
                <w:szCs w:val="24"/>
                <w:highlight w:val="none"/>
                <w:lang w:val="en-US" w:eastAsia="zh-CN" w:bidi="ar-SA"/>
              </w:rPr>
            </w:pPr>
            <w:r>
              <w:rPr>
                <w:rFonts w:hint="eastAsia" w:ascii="Times New Roman" w:hAnsi="Times New Roman" w:cs="宋体"/>
                <w:color w:val="000000"/>
                <w:spacing w:val="0"/>
                <w:kern w:val="0"/>
                <w:sz w:val="24"/>
                <w:szCs w:val="24"/>
                <w:highlight w:val="none"/>
              </w:rPr>
              <w:t>企业数字化转型水平</w:t>
            </w:r>
          </w:p>
        </w:tc>
        <w:tc>
          <w:tcPr>
            <w:tcW w:w="3862" w:type="dxa"/>
            <w:noWrap w:val="0"/>
            <w:vAlign w:val="center"/>
          </w:tcPr>
          <w:p>
            <w:pPr>
              <w:widowControl/>
              <w:autoSpaceDE/>
              <w:autoSpaceDN/>
              <w:adjustRightInd/>
              <w:snapToGrid/>
              <w:spacing w:line="240" w:lineRule="auto"/>
              <w:rPr>
                <w:rFonts w:hint="eastAsia" w:ascii="Times New Roman" w:hAnsi="Times New Roman" w:eastAsia="仿宋_GB2312" w:cs="宋体"/>
                <w:color w:val="000000"/>
                <w:spacing w:val="0"/>
                <w:kern w:val="0"/>
                <w:sz w:val="24"/>
                <w:szCs w:val="24"/>
                <w:highlight w:val="none"/>
                <w:lang w:val="en-US" w:eastAsia="zh-CN" w:bidi="ar-SA"/>
              </w:rPr>
            </w:pPr>
            <w:r>
              <w:rPr>
                <w:rFonts w:hint="eastAsia" w:ascii="Times New Roman" w:hAnsi="Times New Roman" w:cs="宋体"/>
                <w:color w:val="000000"/>
                <w:spacing w:val="0"/>
                <w:kern w:val="0"/>
                <w:sz w:val="24"/>
                <w:szCs w:val="24"/>
                <w:highlight w:val="none"/>
              </w:rPr>
              <w:t>试点企业数字化水平的平均等级</w:t>
            </w:r>
          </w:p>
        </w:tc>
        <w:tc>
          <w:tcPr>
            <w:tcW w:w="950" w:type="dxa"/>
            <w:noWrap w:val="0"/>
            <w:vAlign w:val="center"/>
          </w:tcPr>
          <w:p>
            <w:pPr>
              <w:widowControl/>
              <w:autoSpaceDE/>
              <w:autoSpaceDN/>
              <w:adjustRightInd/>
              <w:snapToGrid/>
              <w:spacing w:line="240" w:lineRule="auto"/>
              <w:jc w:val="center"/>
              <w:rPr>
                <w:rFonts w:ascii="Times New Roman" w:hAnsi="Times New Roman" w:eastAsia="仿宋_GB2312" w:cs="宋体"/>
                <w:color w:val="000000"/>
                <w:spacing w:val="0"/>
                <w:kern w:val="0"/>
                <w:sz w:val="24"/>
                <w:szCs w:val="24"/>
                <w:highlight w:val="none"/>
                <w:lang w:val="en-US" w:eastAsia="zh-CN" w:bidi="ar-SA"/>
              </w:rPr>
            </w:pPr>
          </w:p>
        </w:tc>
        <w:tc>
          <w:tcPr>
            <w:tcW w:w="942" w:type="dxa"/>
            <w:noWrap w:val="0"/>
            <w:vAlign w:val="center"/>
          </w:tcPr>
          <w:p>
            <w:pPr>
              <w:widowControl/>
              <w:autoSpaceDE/>
              <w:autoSpaceDN/>
              <w:adjustRightInd/>
              <w:snapToGrid/>
              <w:spacing w:line="240" w:lineRule="auto"/>
              <w:jc w:val="center"/>
              <w:rPr>
                <w:rFonts w:ascii="Times New Roman" w:hAnsi="Times New Roman" w:eastAsia="仿宋_GB2312" w:cs="宋体"/>
                <w:color w:val="000000"/>
                <w:spacing w:val="0"/>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jc w:val="center"/>
        </w:trPr>
        <w:tc>
          <w:tcPr>
            <w:tcW w:w="1268" w:type="dxa"/>
            <w:vMerge w:val="continue"/>
            <w:noWrap w:val="0"/>
            <w:vAlign w:val="center"/>
          </w:tcPr>
          <w:p>
            <w:pPr>
              <w:autoSpaceDE/>
              <w:autoSpaceDN/>
              <w:adjustRightInd/>
              <w:snapToGrid/>
              <w:spacing w:line="500" w:lineRule="exact"/>
              <w:jc w:val="center"/>
              <w:rPr>
                <w:rFonts w:hint="eastAsia" w:ascii="Times New Roman" w:hAnsi="Times New Roman" w:cs="宋体"/>
                <w:color w:val="000000"/>
                <w:spacing w:val="0"/>
                <w:kern w:val="0"/>
                <w:sz w:val="24"/>
                <w:szCs w:val="24"/>
                <w:highlight w:val="none"/>
              </w:rPr>
            </w:pPr>
          </w:p>
        </w:tc>
        <w:tc>
          <w:tcPr>
            <w:tcW w:w="2429" w:type="dxa"/>
            <w:noWrap w:val="0"/>
            <w:vAlign w:val="center"/>
          </w:tcPr>
          <w:p>
            <w:pPr>
              <w:autoSpaceDE/>
              <w:autoSpaceDN/>
              <w:adjustRightInd/>
              <w:snapToGrid/>
              <w:spacing w:line="500" w:lineRule="exact"/>
              <w:jc w:val="center"/>
              <w:rPr>
                <w:rFonts w:ascii="Times New Roman" w:hAnsi="Times New Roman" w:eastAsia="仿宋_GB2312" w:cs="宋体"/>
                <w:color w:val="000000"/>
                <w:spacing w:val="0"/>
                <w:kern w:val="0"/>
                <w:sz w:val="24"/>
                <w:szCs w:val="24"/>
                <w:highlight w:val="none"/>
                <w:lang w:val="en-US" w:eastAsia="zh-CN" w:bidi="ar-SA"/>
              </w:rPr>
            </w:pPr>
            <w:r>
              <w:rPr>
                <w:rFonts w:hint="eastAsia" w:ascii="Times New Roman" w:hAnsi="Times New Roman" w:cs="宋体"/>
                <w:color w:val="000000"/>
                <w:spacing w:val="0"/>
                <w:kern w:val="0"/>
                <w:sz w:val="24"/>
                <w:szCs w:val="24"/>
                <w:highlight w:val="none"/>
              </w:rPr>
              <w:t>共性应用场景满足率</w:t>
            </w:r>
          </w:p>
        </w:tc>
        <w:tc>
          <w:tcPr>
            <w:tcW w:w="3862" w:type="dxa"/>
            <w:noWrap w:val="0"/>
            <w:vAlign w:val="center"/>
          </w:tcPr>
          <w:p>
            <w:pPr>
              <w:autoSpaceDE/>
              <w:autoSpaceDN/>
              <w:adjustRightInd/>
              <w:snapToGrid/>
              <w:spacing w:line="240" w:lineRule="auto"/>
              <w:rPr>
                <w:rFonts w:hint="eastAsia" w:ascii="Times New Roman" w:hAnsi="Times New Roman" w:eastAsia="仿宋_GB2312" w:cs="宋体"/>
                <w:color w:val="000000"/>
                <w:spacing w:val="0"/>
                <w:kern w:val="0"/>
                <w:sz w:val="24"/>
                <w:szCs w:val="24"/>
                <w:highlight w:val="none"/>
                <w:lang w:val="en-US" w:eastAsia="zh-CN" w:bidi="ar-SA"/>
              </w:rPr>
            </w:pPr>
            <w:r>
              <w:rPr>
                <w:rFonts w:hint="eastAsia" w:ascii="Times New Roman" w:hAnsi="Times New Roman" w:cs="宋体"/>
                <w:color w:val="000000"/>
                <w:spacing w:val="0"/>
                <w:kern w:val="0"/>
                <w:sz w:val="24"/>
                <w:szCs w:val="24"/>
                <w:highlight w:val="none"/>
              </w:rPr>
              <w:t>梳理出的共性应用场景的满足率</w:t>
            </w:r>
          </w:p>
        </w:tc>
        <w:tc>
          <w:tcPr>
            <w:tcW w:w="950" w:type="dxa"/>
            <w:noWrap w:val="0"/>
            <w:vAlign w:val="center"/>
          </w:tcPr>
          <w:p>
            <w:pPr>
              <w:autoSpaceDE/>
              <w:autoSpaceDN/>
              <w:adjustRightInd/>
              <w:snapToGrid/>
              <w:spacing w:line="240" w:lineRule="auto"/>
              <w:jc w:val="center"/>
              <w:rPr>
                <w:rFonts w:ascii="Times New Roman" w:hAnsi="Times New Roman" w:eastAsia="仿宋_GB2312" w:cs="宋体"/>
                <w:color w:val="000000"/>
                <w:spacing w:val="0"/>
                <w:kern w:val="0"/>
                <w:sz w:val="24"/>
                <w:szCs w:val="24"/>
                <w:highlight w:val="none"/>
                <w:lang w:val="en-US" w:eastAsia="zh-CN" w:bidi="ar-SA"/>
              </w:rPr>
            </w:pPr>
          </w:p>
        </w:tc>
        <w:tc>
          <w:tcPr>
            <w:tcW w:w="942" w:type="dxa"/>
            <w:noWrap w:val="0"/>
            <w:vAlign w:val="center"/>
          </w:tcPr>
          <w:p>
            <w:pPr>
              <w:autoSpaceDE/>
              <w:autoSpaceDN/>
              <w:adjustRightInd/>
              <w:snapToGrid/>
              <w:spacing w:line="240" w:lineRule="auto"/>
              <w:jc w:val="center"/>
              <w:rPr>
                <w:rFonts w:ascii="Times New Roman" w:hAnsi="Times New Roman" w:eastAsia="仿宋_GB2312" w:cs="宋体"/>
                <w:color w:val="000000"/>
                <w:spacing w:val="0"/>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jc w:val="center"/>
        </w:trPr>
        <w:tc>
          <w:tcPr>
            <w:tcW w:w="1268" w:type="dxa"/>
            <w:vMerge w:val="continue"/>
            <w:noWrap w:val="0"/>
            <w:vAlign w:val="center"/>
          </w:tcPr>
          <w:p>
            <w:pPr>
              <w:autoSpaceDE/>
              <w:autoSpaceDN/>
              <w:adjustRightInd/>
              <w:snapToGrid/>
              <w:spacing w:line="240" w:lineRule="auto"/>
              <w:jc w:val="center"/>
              <w:rPr>
                <w:rFonts w:hint="eastAsia" w:ascii="Times New Roman" w:hAnsi="Times New Roman" w:cs="宋体"/>
                <w:color w:val="000000"/>
                <w:spacing w:val="0"/>
                <w:kern w:val="0"/>
                <w:sz w:val="24"/>
                <w:szCs w:val="24"/>
                <w:highlight w:val="none"/>
              </w:rPr>
            </w:pPr>
          </w:p>
        </w:tc>
        <w:tc>
          <w:tcPr>
            <w:tcW w:w="2429" w:type="dxa"/>
            <w:noWrap w:val="0"/>
            <w:vAlign w:val="center"/>
          </w:tcPr>
          <w:p>
            <w:pPr>
              <w:autoSpaceDE/>
              <w:autoSpaceDN/>
              <w:adjustRightInd/>
              <w:snapToGrid/>
              <w:spacing w:line="240" w:lineRule="auto"/>
              <w:jc w:val="center"/>
              <w:rPr>
                <w:rFonts w:hint="eastAsia" w:ascii="Times New Roman" w:hAnsi="Times New Roman" w:eastAsia="仿宋_GB2312" w:cs="宋体"/>
                <w:color w:val="000000"/>
                <w:spacing w:val="0"/>
                <w:kern w:val="0"/>
                <w:sz w:val="24"/>
                <w:szCs w:val="24"/>
                <w:highlight w:val="none"/>
                <w:lang w:val="en-US" w:eastAsia="zh-CN" w:bidi="ar-SA"/>
              </w:rPr>
            </w:pPr>
            <w:r>
              <w:rPr>
                <w:rFonts w:hint="eastAsia" w:ascii="Times New Roman" w:hAnsi="Times New Roman" w:cs="宋体"/>
                <w:color w:val="000000"/>
                <w:spacing w:val="0"/>
                <w:kern w:val="0"/>
                <w:sz w:val="24"/>
                <w:szCs w:val="24"/>
                <w:highlight w:val="none"/>
              </w:rPr>
              <w:t>个性应用场景满足率</w:t>
            </w:r>
          </w:p>
        </w:tc>
        <w:tc>
          <w:tcPr>
            <w:tcW w:w="3862" w:type="dxa"/>
            <w:noWrap w:val="0"/>
            <w:vAlign w:val="center"/>
          </w:tcPr>
          <w:p>
            <w:pPr>
              <w:autoSpaceDE/>
              <w:autoSpaceDN/>
              <w:adjustRightInd/>
              <w:snapToGrid/>
              <w:spacing w:line="240" w:lineRule="auto"/>
              <w:rPr>
                <w:rFonts w:hint="eastAsia" w:ascii="Times New Roman" w:hAnsi="Times New Roman" w:eastAsia="仿宋_GB2312" w:cs="宋体"/>
                <w:color w:val="000000"/>
                <w:spacing w:val="0"/>
                <w:kern w:val="0"/>
                <w:sz w:val="24"/>
                <w:szCs w:val="24"/>
                <w:highlight w:val="none"/>
                <w:lang w:val="en-US" w:eastAsia="zh-CN" w:bidi="ar-SA"/>
              </w:rPr>
            </w:pPr>
            <w:r>
              <w:rPr>
                <w:rFonts w:hint="eastAsia" w:ascii="Times New Roman" w:hAnsi="Times New Roman" w:cs="宋体"/>
                <w:color w:val="000000"/>
                <w:spacing w:val="0"/>
                <w:kern w:val="0"/>
                <w:sz w:val="24"/>
                <w:szCs w:val="24"/>
                <w:highlight w:val="none"/>
              </w:rPr>
              <w:t>梳理出的个性应用场景的满足率</w:t>
            </w:r>
          </w:p>
        </w:tc>
        <w:tc>
          <w:tcPr>
            <w:tcW w:w="950" w:type="dxa"/>
            <w:noWrap w:val="0"/>
            <w:vAlign w:val="center"/>
          </w:tcPr>
          <w:p>
            <w:pPr>
              <w:widowControl/>
              <w:autoSpaceDE/>
              <w:autoSpaceDN/>
              <w:adjustRightInd/>
              <w:snapToGrid/>
              <w:spacing w:line="240" w:lineRule="auto"/>
              <w:jc w:val="center"/>
              <w:rPr>
                <w:rFonts w:ascii="Times New Roman" w:hAnsi="Times New Roman" w:eastAsia="仿宋_GB2312" w:cs="宋体"/>
                <w:color w:val="000000"/>
                <w:spacing w:val="0"/>
                <w:kern w:val="0"/>
                <w:sz w:val="24"/>
                <w:szCs w:val="24"/>
                <w:highlight w:val="none"/>
                <w:lang w:val="en-US" w:eastAsia="zh-CN" w:bidi="ar-SA"/>
              </w:rPr>
            </w:pPr>
          </w:p>
        </w:tc>
        <w:tc>
          <w:tcPr>
            <w:tcW w:w="942" w:type="dxa"/>
            <w:noWrap w:val="0"/>
            <w:vAlign w:val="center"/>
          </w:tcPr>
          <w:p>
            <w:pPr>
              <w:widowControl/>
              <w:autoSpaceDE/>
              <w:autoSpaceDN/>
              <w:adjustRightInd/>
              <w:snapToGrid/>
              <w:spacing w:line="240" w:lineRule="auto"/>
              <w:jc w:val="center"/>
              <w:rPr>
                <w:rFonts w:ascii="Times New Roman" w:hAnsi="Times New Roman" w:eastAsia="仿宋_GB2312" w:cs="宋体"/>
                <w:color w:val="000000"/>
                <w:spacing w:val="0"/>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jc w:val="center"/>
        </w:trPr>
        <w:tc>
          <w:tcPr>
            <w:tcW w:w="1268" w:type="dxa"/>
            <w:vMerge w:val="restart"/>
            <w:noWrap w:val="0"/>
            <w:vAlign w:val="center"/>
          </w:tcPr>
          <w:p>
            <w:pPr>
              <w:autoSpaceDE/>
              <w:autoSpaceDN/>
              <w:adjustRightInd/>
              <w:snapToGrid/>
              <w:spacing w:line="240" w:lineRule="auto"/>
              <w:jc w:val="center"/>
              <w:rPr>
                <w:rFonts w:hint="eastAsia" w:ascii="Times New Roman" w:hAnsi="Times New Roman" w:cs="宋体"/>
                <w:color w:val="000000"/>
                <w:spacing w:val="0"/>
                <w:kern w:val="0"/>
                <w:sz w:val="24"/>
                <w:szCs w:val="24"/>
                <w:highlight w:val="none"/>
              </w:rPr>
            </w:pPr>
            <w:r>
              <w:rPr>
                <w:rFonts w:hint="default" w:ascii="Times New Roman" w:hAnsi="Times New Roman" w:cs="宋体"/>
                <w:color w:val="000000"/>
                <w:spacing w:val="0"/>
                <w:kern w:val="0"/>
                <w:sz w:val="24"/>
                <w:szCs w:val="24"/>
                <w:highlight w:val="none"/>
              </w:rPr>
              <w:t>服务质量</w:t>
            </w:r>
          </w:p>
        </w:tc>
        <w:tc>
          <w:tcPr>
            <w:tcW w:w="2429" w:type="dxa"/>
            <w:noWrap w:val="0"/>
            <w:vAlign w:val="center"/>
          </w:tcPr>
          <w:p>
            <w:pPr>
              <w:autoSpaceDE/>
              <w:autoSpaceDN/>
              <w:adjustRightInd/>
              <w:snapToGrid/>
              <w:spacing w:line="240" w:lineRule="auto"/>
              <w:jc w:val="center"/>
              <w:rPr>
                <w:rFonts w:hint="eastAsia" w:ascii="Times New Roman" w:hAnsi="Times New Roman" w:cs="宋体"/>
                <w:color w:val="000000"/>
                <w:spacing w:val="0"/>
                <w:kern w:val="0"/>
                <w:sz w:val="24"/>
                <w:szCs w:val="24"/>
                <w:highlight w:val="none"/>
              </w:rPr>
            </w:pPr>
            <w:r>
              <w:rPr>
                <w:rFonts w:hint="eastAsia" w:ascii="Times New Roman" w:hAnsi="Times New Roman" w:cs="宋体"/>
                <w:color w:val="000000"/>
                <w:spacing w:val="0"/>
                <w:kern w:val="0"/>
                <w:sz w:val="24"/>
                <w:szCs w:val="24"/>
                <w:highlight w:val="none"/>
              </w:rPr>
              <w:t>企业满意度</w:t>
            </w:r>
          </w:p>
        </w:tc>
        <w:tc>
          <w:tcPr>
            <w:tcW w:w="3862" w:type="dxa"/>
            <w:noWrap w:val="0"/>
            <w:vAlign w:val="center"/>
          </w:tcPr>
          <w:p>
            <w:pPr>
              <w:autoSpaceDE/>
              <w:autoSpaceDN/>
              <w:adjustRightInd/>
              <w:snapToGrid/>
              <w:spacing w:line="240" w:lineRule="auto"/>
              <w:rPr>
                <w:rFonts w:hint="eastAsia" w:ascii="Times New Roman" w:hAnsi="Times New Roman" w:cs="宋体"/>
                <w:color w:val="000000"/>
                <w:spacing w:val="0"/>
                <w:kern w:val="0"/>
                <w:sz w:val="24"/>
                <w:szCs w:val="24"/>
                <w:highlight w:val="none"/>
              </w:rPr>
            </w:pPr>
            <w:r>
              <w:rPr>
                <w:rFonts w:hint="eastAsia" w:ascii="Times New Roman" w:hAnsi="Times New Roman" w:cs="宋体"/>
                <w:color w:val="000000"/>
                <w:spacing w:val="0"/>
                <w:kern w:val="0"/>
                <w:sz w:val="24"/>
                <w:szCs w:val="24"/>
                <w:highlight w:val="none"/>
              </w:rPr>
              <w:t>试点企业对数字化改造总体满意度</w:t>
            </w:r>
          </w:p>
        </w:tc>
        <w:tc>
          <w:tcPr>
            <w:tcW w:w="950" w:type="dxa"/>
            <w:noWrap w:val="0"/>
            <w:vAlign w:val="center"/>
          </w:tcPr>
          <w:p>
            <w:pPr>
              <w:widowControl/>
              <w:autoSpaceDE/>
              <w:autoSpaceDN/>
              <w:adjustRightInd/>
              <w:snapToGrid/>
              <w:spacing w:line="240" w:lineRule="auto"/>
              <w:jc w:val="center"/>
              <w:rPr>
                <w:rFonts w:ascii="Times New Roman" w:hAnsi="Times New Roman" w:eastAsia="仿宋_GB2312" w:cs="宋体"/>
                <w:color w:val="000000"/>
                <w:spacing w:val="0"/>
                <w:kern w:val="0"/>
                <w:sz w:val="24"/>
                <w:szCs w:val="24"/>
                <w:highlight w:val="none"/>
                <w:lang w:val="en-US" w:eastAsia="zh-CN" w:bidi="ar-SA"/>
              </w:rPr>
            </w:pPr>
          </w:p>
        </w:tc>
        <w:tc>
          <w:tcPr>
            <w:tcW w:w="942" w:type="dxa"/>
            <w:noWrap w:val="0"/>
            <w:vAlign w:val="center"/>
          </w:tcPr>
          <w:p>
            <w:pPr>
              <w:widowControl/>
              <w:autoSpaceDE/>
              <w:autoSpaceDN/>
              <w:adjustRightInd/>
              <w:snapToGrid/>
              <w:spacing w:line="240" w:lineRule="auto"/>
              <w:jc w:val="center"/>
              <w:rPr>
                <w:rFonts w:ascii="Times New Roman" w:hAnsi="Times New Roman" w:eastAsia="仿宋_GB2312" w:cs="宋体"/>
                <w:color w:val="000000"/>
                <w:spacing w:val="0"/>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1268" w:type="dxa"/>
            <w:vMerge w:val="continue"/>
            <w:noWrap w:val="0"/>
            <w:vAlign w:val="center"/>
          </w:tcPr>
          <w:p>
            <w:pPr>
              <w:autoSpaceDE/>
              <w:autoSpaceDN/>
              <w:adjustRightInd/>
              <w:snapToGrid/>
              <w:spacing w:line="240" w:lineRule="auto"/>
              <w:jc w:val="center"/>
              <w:rPr>
                <w:rFonts w:hint="eastAsia" w:ascii="Times New Roman" w:hAnsi="Times New Roman" w:cs="宋体"/>
                <w:color w:val="000000"/>
                <w:spacing w:val="0"/>
                <w:kern w:val="0"/>
                <w:sz w:val="24"/>
                <w:szCs w:val="24"/>
                <w:highlight w:val="none"/>
              </w:rPr>
            </w:pPr>
          </w:p>
        </w:tc>
        <w:tc>
          <w:tcPr>
            <w:tcW w:w="2429" w:type="dxa"/>
            <w:noWrap w:val="0"/>
            <w:vAlign w:val="center"/>
          </w:tcPr>
          <w:p>
            <w:pPr>
              <w:autoSpaceDE/>
              <w:autoSpaceDN/>
              <w:adjustRightInd/>
              <w:snapToGrid/>
              <w:spacing w:line="240" w:lineRule="auto"/>
              <w:jc w:val="center"/>
              <w:rPr>
                <w:rFonts w:hint="eastAsia" w:ascii="Times New Roman" w:hAnsi="Times New Roman" w:eastAsia="仿宋_GB2312" w:cs="宋体"/>
                <w:color w:val="000000"/>
                <w:spacing w:val="0"/>
                <w:kern w:val="0"/>
                <w:sz w:val="24"/>
                <w:szCs w:val="24"/>
                <w:highlight w:val="none"/>
                <w:lang w:val="en-US" w:eastAsia="zh-CN" w:bidi="ar-SA"/>
              </w:rPr>
            </w:pPr>
            <w:r>
              <w:rPr>
                <w:rFonts w:hint="eastAsia" w:ascii="Times New Roman" w:hAnsi="Times New Roman" w:cs="宋体"/>
                <w:color w:val="000000"/>
                <w:spacing w:val="0"/>
                <w:kern w:val="0"/>
                <w:sz w:val="24"/>
                <w:szCs w:val="24"/>
                <w:highlight w:val="none"/>
              </w:rPr>
              <w:t>培训覆盖率</w:t>
            </w:r>
          </w:p>
        </w:tc>
        <w:tc>
          <w:tcPr>
            <w:tcW w:w="3862" w:type="dxa"/>
            <w:noWrap w:val="0"/>
            <w:vAlign w:val="center"/>
          </w:tcPr>
          <w:p>
            <w:pPr>
              <w:autoSpaceDE/>
              <w:autoSpaceDN/>
              <w:adjustRightInd/>
              <w:snapToGrid/>
              <w:spacing w:line="240" w:lineRule="auto"/>
              <w:rPr>
                <w:rFonts w:hint="eastAsia" w:ascii="Times New Roman" w:hAnsi="Times New Roman" w:eastAsia="仿宋_GB2312" w:cs="宋体"/>
                <w:color w:val="000000"/>
                <w:spacing w:val="0"/>
                <w:kern w:val="0"/>
                <w:sz w:val="24"/>
                <w:szCs w:val="24"/>
                <w:highlight w:val="none"/>
                <w:lang w:val="en-US" w:eastAsia="zh-CN" w:bidi="ar-SA"/>
              </w:rPr>
            </w:pPr>
            <w:r>
              <w:rPr>
                <w:rFonts w:hint="eastAsia" w:ascii="Times New Roman" w:hAnsi="Times New Roman" w:cs="宋体"/>
                <w:color w:val="000000"/>
                <w:spacing w:val="0"/>
                <w:kern w:val="0"/>
                <w:sz w:val="24"/>
                <w:szCs w:val="24"/>
                <w:highlight w:val="none"/>
              </w:rPr>
              <w:t>操作人员应知应会培训的覆盖率</w:t>
            </w:r>
          </w:p>
        </w:tc>
        <w:tc>
          <w:tcPr>
            <w:tcW w:w="950" w:type="dxa"/>
            <w:noWrap w:val="0"/>
            <w:vAlign w:val="center"/>
          </w:tcPr>
          <w:p>
            <w:pPr>
              <w:widowControl/>
              <w:autoSpaceDE/>
              <w:autoSpaceDN/>
              <w:adjustRightInd/>
              <w:snapToGrid/>
              <w:spacing w:line="240" w:lineRule="auto"/>
              <w:jc w:val="center"/>
              <w:rPr>
                <w:rFonts w:ascii="Times New Roman" w:hAnsi="Times New Roman" w:eastAsia="仿宋_GB2312" w:cs="宋体"/>
                <w:color w:val="000000"/>
                <w:spacing w:val="0"/>
                <w:kern w:val="0"/>
                <w:sz w:val="24"/>
                <w:szCs w:val="24"/>
                <w:highlight w:val="none"/>
                <w:lang w:val="en-US" w:eastAsia="zh-CN" w:bidi="ar-SA"/>
              </w:rPr>
            </w:pPr>
          </w:p>
        </w:tc>
        <w:tc>
          <w:tcPr>
            <w:tcW w:w="942" w:type="dxa"/>
            <w:noWrap w:val="0"/>
            <w:vAlign w:val="center"/>
          </w:tcPr>
          <w:p>
            <w:pPr>
              <w:widowControl/>
              <w:autoSpaceDE/>
              <w:autoSpaceDN/>
              <w:adjustRightInd/>
              <w:snapToGrid/>
              <w:spacing w:line="240" w:lineRule="auto"/>
              <w:jc w:val="center"/>
              <w:rPr>
                <w:rFonts w:ascii="Times New Roman" w:hAnsi="Times New Roman" w:eastAsia="仿宋_GB2312" w:cs="宋体"/>
                <w:color w:val="000000"/>
                <w:spacing w:val="0"/>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jc w:val="center"/>
        </w:trPr>
        <w:tc>
          <w:tcPr>
            <w:tcW w:w="1268" w:type="dxa"/>
            <w:vMerge w:val="continue"/>
            <w:noWrap w:val="0"/>
            <w:vAlign w:val="center"/>
          </w:tcPr>
          <w:p>
            <w:pPr>
              <w:autoSpaceDE/>
              <w:autoSpaceDN/>
              <w:adjustRightInd/>
              <w:snapToGrid/>
              <w:spacing w:line="240" w:lineRule="auto"/>
              <w:jc w:val="center"/>
              <w:rPr>
                <w:rFonts w:hint="eastAsia" w:ascii="Times New Roman" w:hAnsi="Times New Roman" w:cs="宋体"/>
                <w:color w:val="000000"/>
                <w:spacing w:val="0"/>
                <w:kern w:val="0"/>
                <w:sz w:val="24"/>
                <w:szCs w:val="24"/>
                <w:highlight w:val="none"/>
              </w:rPr>
            </w:pPr>
          </w:p>
        </w:tc>
        <w:tc>
          <w:tcPr>
            <w:tcW w:w="2429" w:type="dxa"/>
            <w:noWrap w:val="0"/>
            <w:vAlign w:val="center"/>
          </w:tcPr>
          <w:p>
            <w:pPr>
              <w:autoSpaceDE/>
              <w:autoSpaceDN/>
              <w:adjustRightInd/>
              <w:snapToGrid/>
              <w:spacing w:line="240" w:lineRule="auto"/>
              <w:jc w:val="center"/>
              <w:rPr>
                <w:rFonts w:hint="eastAsia" w:ascii="Times New Roman" w:hAnsi="Times New Roman" w:eastAsia="仿宋_GB2312" w:cs="宋体"/>
                <w:color w:val="000000"/>
                <w:spacing w:val="0"/>
                <w:kern w:val="0"/>
                <w:sz w:val="24"/>
                <w:szCs w:val="24"/>
                <w:highlight w:val="none"/>
                <w:lang w:val="en-US" w:eastAsia="zh-CN" w:bidi="ar-SA"/>
              </w:rPr>
            </w:pPr>
            <w:r>
              <w:rPr>
                <w:rFonts w:hint="eastAsia" w:ascii="Times New Roman" w:hAnsi="Times New Roman" w:cs="宋体"/>
                <w:color w:val="000000"/>
                <w:spacing w:val="0"/>
                <w:kern w:val="0"/>
                <w:sz w:val="24"/>
                <w:szCs w:val="24"/>
                <w:highlight w:val="none"/>
              </w:rPr>
              <w:t>服务响应速度</w:t>
            </w:r>
          </w:p>
        </w:tc>
        <w:tc>
          <w:tcPr>
            <w:tcW w:w="3862" w:type="dxa"/>
            <w:noWrap w:val="0"/>
            <w:vAlign w:val="center"/>
          </w:tcPr>
          <w:p>
            <w:pPr>
              <w:autoSpaceDE/>
              <w:autoSpaceDN/>
              <w:adjustRightInd/>
              <w:snapToGrid/>
              <w:spacing w:line="240" w:lineRule="auto"/>
              <w:rPr>
                <w:rFonts w:hint="eastAsia" w:ascii="Times New Roman" w:hAnsi="Times New Roman" w:eastAsia="仿宋_GB2312" w:cs="宋体"/>
                <w:color w:val="000000"/>
                <w:spacing w:val="0"/>
                <w:kern w:val="0"/>
                <w:sz w:val="24"/>
                <w:szCs w:val="24"/>
                <w:highlight w:val="none"/>
                <w:lang w:val="en-US" w:eastAsia="zh-CN" w:bidi="ar-SA"/>
              </w:rPr>
            </w:pPr>
            <w:r>
              <w:rPr>
                <w:rFonts w:hint="eastAsia" w:ascii="Times New Roman" w:hAnsi="Times New Roman" w:cs="宋体"/>
                <w:color w:val="000000"/>
                <w:spacing w:val="0"/>
                <w:kern w:val="0"/>
                <w:sz w:val="24"/>
                <w:szCs w:val="24"/>
                <w:highlight w:val="none"/>
              </w:rPr>
              <w:t>服务平台的服务响应速度</w:t>
            </w:r>
          </w:p>
        </w:tc>
        <w:tc>
          <w:tcPr>
            <w:tcW w:w="950" w:type="dxa"/>
            <w:noWrap w:val="0"/>
            <w:vAlign w:val="center"/>
          </w:tcPr>
          <w:p>
            <w:pPr>
              <w:widowControl/>
              <w:autoSpaceDE/>
              <w:autoSpaceDN/>
              <w:adjustRightInd/>
              <w:snapToGrid/>
              <w:spacing w:line="240" w:lineRule="auto"/>
              <w:jc w:val="center"/>
              <w:rPr>
                <w:rFonts w:ascii="Times New Roman" w:hAnsi="Times New Roman" w:eastAsia="仿宋_GB2312" w:cs="宋体"/>
                <w:color w:val="000000"/>
                <w:spacing w:val="0"/>
                <w:kern w:val="0"/>
                <w:sz w:val="24"/>
                <w:szCs w:val="24"/>
                <w:highlight w:val="none"/>
                <w:lang w:val="en-US" w:eastAsia="zh-CN" w:bidi="ar-SA"/>
              </w:rPr>
            </w:pPr>
          </w:p>
        </w:tc>
        <w:tc>
          <w:tcPr>
            <w:tcW w:w="942" w:type="dxa"/>
            <w:noWrap w:val="0"/>
            <w:vAlign w:val="center"/>
          </w:tcPr>
          <w:p>
            <w:pPr>
              <w:widowControl/>
              <w:autoSpaceDE/>
              <w:autoSpaceDN/>
              <w:adjustRightInd/>
              <w:snapToGrid/>
              <w:spacing w:line="240" w:lineRule="auto"/>
              <w:jc w:val="center"/>
              <w:rPr>
                <w:rFonts w:ascii="Times New Roman" w:hAnsi="Times New Roman" w:eastAsia="仿宋_GB2312" w:cs="宋体"/>
                <w:color w:val="000000"/>
                <w:spacing w:val="0"/>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268" w:type="dxa"/>
            <w:vMerge w:val="continue"/>
            <w:noWrap w:val="0"/>
            <w:vAlign w:val="center"/>
          </w:tcPr>
          <w:p>
            <w:pPr>
              <w:autoSpaceDE/>
              <w:autoSpaceDN/>
              <w:adjustRightInd/>
              <w:snapToGrid/>
              <w:spacing w:line="500" w:lineRule="exact"/>
              <w:jc w:val="center"/>
              <w:rPr>
                <w:rFonts w:hint="eastAsia" w:ascii="Times New Roman" w:hAnsi="Times New Roman" w:cs="宋体"/>
                <w:color w:val="000000"/>
                <w:spacing w:val="0"/>
                <w:kern w:val="0"/>
                <w:sz w:val="24"/>
                <w:szCs w:val="24"/>
                <w:highlight w:val="none"/>
              </w:rPr>
            </w:pPr>
          </w:p>
        </w:tc>
        <w:tc>
          <w:tcPr>
            <w:tcW w:w="2429" w:type="dxa"/>
            <w:noWrap w:val="0"/>
            <w:vAlign w:val="center"/>
          </w:tcPr>
          <w:p>
            <w:pPr>
              <w:autoSpaceDE/>
              <w:autoSpaceDN/>
              <w:adjustRightInd/>
              <w:snapToGrid/>
              <w:spacing w:line="500" w:lineRule="exact"/>
              <w:jc w:val="center"/>
              <w:rPr>
                <w:rFonts w:hint="eastAsia" w:ascii="Times New Roman" w:hAnsi="Times New Roman" w:eastAsia="仿宋_GB2312" w:cs="宋体"/>
                <w:color w:val="000000"/>
                <w:spacing w:val="0"/>
                <w:kern w:val="0"/>
                <w:sz w:val="24"/>
                <w:szCs w:val="24"/>
                <w:highlight w:val="none"/>
                <w:lang w:val="en-US" w:eastAsia="zh-CN" w:bidi="ar-SA"/>
              </w:rPr>
            </w:pPr>
            <w:r>
              <w:rPr>
                <w:rFonts w:hint="eastAsia" w:ascii="Times New Roman" w:hAnsi="Times New Roman" w:cs="宋体"/>
                <w:color w:val="000000"/>
                <w:spacing w:val="0"/>
                <w:kern w:val="0"/>
                <w:sz w:val="24"/>
                <w:szCs w:val="24"/>
                <w:highlight w:val="none"/>
              </w:rPr>
              <w:t>质保期限</w:t>
            </w:r>
          </w:p>
        </w:tc>
        <w:tc>
          <w:tcPr>
            <w:tcW w:w="3862" w:type="dxa"/>
            <w:noWrap w:val="0"/>
            <w:vAlign w:val="center"/>
          </w:tcPr>
          <w:p>
            <w:pPr>
              <w:autoSpaceDE/>
              <w:autoSpaceDN/>
              <w:adjustRightInd/>
              <w:snapToGrid/>
              <w:spacing w:line="500" w:lineRule="exact"/>
              <w:jc w:val="left"/>
              <w:rPr>
                <w:rFonts w:hint="eastAsia" w:ascii="Times New Roman" w:hAnsi="Times New Roman" w:eastAsia="仿宋_GB2312" w:cs="宋体"/>
                <w:color w:val="000000"/>
                <w:spacing w:val="0"/>
                <w:kern w:val="0"/>
                <w:sz w:val="24"/>
                <w:szCs w:val="24"/>
                <w:highlight w:val="none"/>
                <w:lang w:val="en-US" w:eastAsia="zh-CN" w:bidi="ar-SA"/>
              </w:rPr>
            </w:pPr>
            <w:r>
              <w:rPr>
                <w:rFonts w:hint="eastAsia" w:ascii="Times New Roman" w:hAnsi="Times New Roman" w:cs="宋体"/>
                <w:color w:val="000000"/>
                <w:spacing w:val="0"/>
                <w:kern w:val="0"/>
                <w:sz w:val="24"/>
                <w:szCs w:val="24"/>
                <w:highlight w:val="none"/>
              </w:rPr>
              <w:t>质保年限</w:t>
            </w:r>
          </w:p>
        </w:tc>
        <w:tc>
          <w:tcPr>
            <w:tcW w:w="950" w:type="dxa"/>
            <w:noWrap w:val="0"/>
            <w:vAlign w:val="center"/>
          </w:tcPr>
          <w:p>
            <w:pPr>
              <w:adjustRightInd/>
              <w:snapToGrid/>
              <w:spacing w:line="240" w:lineRule="auto"/>
              <w:jc w:val="center"/>
              <w:rPr>
                <w:rFonts w:ascii="Times New Roman" w:hAnsi="Times New Roman" w:eastAsia="仿宋_GB2312" w:cs="宋体"/>
                <w:color w:val="000000"/>
                <w:spacing w:val="0"/>
                <w:kern w:val="0"/>
                <w:sz w:val="24"/>
                <w:szCs w:val="24"/>
                <w:highlight w:val="none"/>
                <w:lang w:val="en-US" w:eastAsia="zh-CN" w:bidi="ar-SA"/>
              </w:rPr>
            </w:pPr>
          </w:p>
        </w:tc>
        <w:tc>
          <w:tcPr>
            <w:tcW w:w="942" w:type="dxa"/>
            <w:noWrap w:val="0"/>
            <w:vAlign w:val="center"/>
          </w:tcPr>
          <w:p>
            <w:pPr>
              <w:adjustRightInd/>
              <w:snapToGrid/>
              <w:spacing w:line="240" w:lineRule="auto"/>
              <w:jc w:val="center"/>
              <w:rPr>
                <w:rFonts w:ascii="Times New Roman" w:hAnsi="Times New Roman" w:eastAsia="仿宋_GB2312" w:cs="宋体"/>
                <w:color w:val="000000"/>
                <w:spacing w:val="0"/>
                <w:kern w:val="0"/>
                <w:sz w:val="24"/>
                <w:szCs w:val="24"/>
                <w:highlight w:val="none"/>
                <w:lang w:val="en-US" w:eastAsia="zh-CN" w:bidi="ar-SA"/>
              </w:rPr>
            </w:pPr>
          </w:p>
        </w:tc>
      </w:tr>
    </w:tbl>
    <w:p>
      <w:pPr>
        <w:pStyle w:val="2"/>
        <w:tabs>
          <w:tab w:val="left" w:pos="5220"/>
        </w:tabs>
        <w:adjustRightInd/>
        <w:snapToGrid/>
        <w:spacing w:line="240" w:lineRule="auto"/>
        <w:jc w:val="left"/>
        <w:rPr>
          <w:rFonts w:hint="eastAsia" w:ascii="Times New Roman" w:hAnsi="Times New Roman"/>
          <w:color w:val="000000"/>
          <w:highlight w:val="none"/>
        </w:rPr>
      </w:pPr>
      <w:r>
        <w:rPr>
          <w:rFonts w:hint="eastAsia" w:ascii="Times New Roman" w:hAnsi="Times New Roman" w:cs="宋体"/>
          <w:color w:val="000000"/>
          <w:spacing w:val="0"/>
          <w:kern w:val="0"/>
          <w:sz w:val="24"/>
          <w:highlight w:val="none"/>
        </w:rPr>
        <w:t>注：</w:t>
      </w:r>
      <w:r>
        <w:rPr>
          <w:rFonts w:hint="eastAsia" w:ascii="Times New Roman" w:hAnsi="Times New Roman" w:cs="宋体"/>
          <w:color w:val="000000"/>
          <w:spacing w:val="0"/>
          <w:kern w:val="0"/>
          <w:sz w:val="24"/>
          <w:highlight w:val="none"/>
          <w:lang w:eastAsia="zh-CN"/>
        </w:rPr>
        <w:t>若不存在期初值，则为空。</w:t>
      </w:r>
      <w:r>
        <w:rPr>
          <w:rFonts w:hint="eastAsia" w:ascii="Times New Roman" w:hAnsi="Times New Roman" w:cs="宋体"/>
          <w:color w:val="000000"/>
          <w:spacing w:val="0"/>
          <w:kern w:val="0"/>
          <w:sz w:val="24"/>
          <w:highlight w:val="none"/>
        </w:rPr>
        <w:t>中小企业数字化水平等级根据《</w:t>
      </w:r>
      <w:r>
        <w:rPr>
          <w:rFonts w:hint="eastAsia" w:ascii="Times New Roman" w:hAnsi="Times New Roman" w:cs="宋体"/>
          <w:color w:val="000000"/>
          <w:spacing w:val="0"/>
          <w:kern w:val="0"/>
          <w:sz w:val="24"/>
          <w:highlight w:val="none"/>
          <w:lang w:eastAsia="zh-CN"/>
        </w:rPr>
        <w:t>工业和信息化部办公厅关于发布</w:t>
      </w:r>
      <w:r>
        <w:rPr>
          <w:rFonts w:hint="eastAsia" w:ascii="Times New Roman" w:hAnsi="Times New Roman" w:cs="宋体"/>
          <w:color w:val="000000"/>
          <w:spacing w:val="0"/>
          <w:kern w:val="0"/>
          <w:sz w:val="24"/>
          <w:highlight w:val="none"/>
        </w:rPr>
        <w:t>中小企业数字化水平评测</w:t>
      </w:r>
      <w:r>
        <w:rPr>
          <w:rFonts w:hint="eastAsia" w:ascii="Times New Roman" w:hAnsi="Times New Roman" w:cs="宋体"/>
          <w:color w:val="000000"/>
          <w:spacing w:val="0"/>
          <w:kern w:val="0"/>
          <w:sz w:val="24"/>
          <w:highlight w:val="none"/>
          <w:lang w:eastAsia="zh-CN"/>
        </w:rPr>
        <w:t>指标（</w:t>
      </w:r>
      <w:r>
        <w:rPr>
          <w:rFonts w:hint="eastAsia" w:ascii="Times New Roman" w:hAnsi="Times New Roman" w:cs="宋体"/>
          <w:color w:val="000000"/>
          <w:spacing w:val="0"/>
          <w:kern w:val="0"/>
          <w:sz w:val="24"/>
          <w:highlight w:val="none"/>
          <w:lang w:val="en-US" w:eastAsia="zh-CN"/>
        </w:rPr>
        <w:t>2022年版</w:t>
      </w:r>
      <w:r>
        <w:rPr>
          <w:rFonts w:hint="eastAsia" w:ascii="Times New Roman" w:hAnsi="Times New Roman" w:cs="宋体"/>
          <w:color w:val="000000"/>
          <w:spacing w:val="0"/>
          <w:kern w:val="0"/>
          <w:sz w:val="24"/>
          <w:highlight w:val="none"/>
          <w:lang w:eastAsia="zh-CN"/>
        </w:rPr>
        <w:t>）的通知</w:t>
      </w:r>
      <w:r>
        <w:rPr>
          <w:rFonts w:hint="eastAsia" w:ascii="Times New Roman" w:hAnsi="Times New Roman" w:cs="宋体"/>
          <w:color w:val="000000"/>
          <w:spacing w:val="0"/>
          <w:kern w:val="0"/>
          <w:sz w:val="24"/>
          <w:highlight w:val="none"/>
        </w:rPr>
        <w:t>》</w:t>
      </w:r>
      <w:r>
        <w:rPr>
          <w:rFonts w:hint="eastAsia" w:ascii="Times New Roman" w:hAnsi="Times New Roman" w:cs="宋体"/>
          <w:color w:val="000000"/>
          <w:spacing w:val="0"/>
          <w:kern w:val="0"/>
          <w:sz w:val="24"/>
          <w:highlight w:val="none"/>
          <w:lang w:eastAsia="zh-CN"/>
        </w:rPr>
        <w:t>（工信厅企业〔</w:t>
      </w:r>
      <w:r>
        <w:rPr>
          <w:rFonts w:hint="eastAsia" w:ascii="Times New Roman" w:hAnsi="Times New Roman" w:cs="宋体"/>
          <w:color w:val="000000"/>
          <w:spacing w:val="0"/>
          <w:kern w:val="0"/>
          <w:sz w:val="24"/>
          <w:highlight w:val="none"/>
          <w:lang w:val="en-US" w:eastAsia="zh-CN"/>
        </w:rPr>
        <w:t>2022</w:t>
      </w:r>
      <w:r>
        <w:rPr>
          <w:rFonts w:hint="eastAsia" w:ascii="Times New Roman" w:hAnsi="Times New Roman" w:cs="宋体"/>
          <w:color w:val="000000"/>
          <w:spacing w:val="0"/>
          <w:kern w:val="0"/>
          <w:sz w:val="24"/>
          <w:highlight w:val="none"/>
          <w:lang w:eastAsia="zh-CN"/>
        </w:rPr>
        <w:t>〕</w:t>
      </w:r>
      <w:r>
        <w:rPr>
          <w:rFonts w:hint="eastAsia" w:ascii="Times New Roman" w:hAnsi="Times New Roman" w:cs="宋体"/>
          <w:color w:val="000000"/>
          <w:spacing w:val="0"/>
          <w:kern w:val="0"/>
          <w:sz w:val="24"/>
          <w:highlight w:val="none"/>
          <w:lang w:val="en-US" w:eastAsia="zh-CN"/>
        </w:rPr>
        <w:t>32号</w:t>
      </w:r>
      <w:r>
        <w:rPr>
          <w:rFonts w:hint="eastAsia" w:ascii="Times New Roman" w:hAnsi="Times New Roman" w:cs="宋体"/>
          <w:color w:val="000000"/>
          <w:spacing w:val="0"/>
          <w:kern w:val="0"/>
          <w:sz w:val="24"/>
          <w:highlight w:val="none"/>
          <w:lang w:eastAsia="zh-CN"/>
        </w:rPr>
        <w:t>）</w:t>
      </w:r>
      <w:r>
        <w:rPr>
          <w:rFonts w:hint="eastAsia" w:ascii="Times New Roman" w:hAnsi="Times New Roman" w:cs="宋体"/>
          <w:color w:val="000000"/>
          <w:spacing w:val="0"/>
          <w:kern w:val="0"/>
          <w:sz w:val="24"/>
          <w:highlight w:val="none"/>
        </w:rPr>
        <w:t>开展，得出评测结果。</w:t>
      </w:r>
    </w:p>
    <w:p>
      <w:pPr>
        <w:pStyle w:val="7"/>
        <w:ind w:left="0" w:leftChars="0" w:firstLine="0" w:firstLineChars="0"/>
        <w:rPr>
          <w:rFonts w:hint="eastAsia"/>
        </w:rPr>
      </w:pPr>
    </w:p>
    <w:sectPr>
      <w:headerReference r:id="rId4" w:type="default"/>
      <w:footerReference r:id="rId5" w:type="default"/>
      <w:pgSz w:w="11906" w:h="16838"/>
      <w:pgMar w:top="1440" w:right="1797" w:bottom="1440" w:left="1797" w:header="0"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隶书_GBK">
    <w:altName w:val="隶书"/>
    <w:panose1 w:val="02000000000000000000"/>
    <w:charset w:val="86"/>
    <w:family w:val="auto"/>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Aa1OYW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NJWO7QAAAABQEAAA8AAAAAAAAAAQAg&#10;AAAAIgAAAGRycy9kb3ducmV2LnhtbFBLAQIUABQAAAAIAIdO4kDwGtTmFgIAABUEAAAOAAAAAAAA&#10;AAEAIAAAAB8BAABkcnMvZTJvRG9jLnhtbFBLBQYAAAAABgAGAFkBAACnBQ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F695D0"/>
    <w:multiLevelType w:val="singleLevel"/>
    <w:tmpl w:val="77F695D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AF32A8"/>
    <w:rsid w:val="01CE27A8"/>
    <w:rsid w:val="021C54C6"/>
    <w:rsid w:val="06D271A7"/>
    <w:rsid w:val="070C00B2"/>
    <w:rsid w:val="08817174"/>
    <w:rsid w:val="08C735E8"/>
    <w:rsid w:val="08ED7584"/>
    <w:rsid w:val="0ADF275A"/>
    <w:rsid w:val="0CCD0B08"/>
    <w:rsid w:val="0CD27896"/>
    <w:rsid w:val="0D7F7399"/>
    <w:rsid w:val="0DAD7D51"/>
    <w:rsid w:val="0E322EF3"/>
    <w:rsid w:val="0E3B3E8E"/>
    <w:rsid w:val="0EFA064D"/>
    <w:rsid w:val="10AB5704"/>
    <w:rsid w:val="1363264B"/>
    <w:rsid w:val="15ED756D"/>
    <w:rsid w:val="19BB2248"/>
    <w:rsid w:val="1C017C2B"/>
    <w:rsid w:val="1C8A0EC3"/>
    <w:rsid w:val="1CEF7213"/>
    <w:rsid w:val="1DEF6EB0"/>
    <w:rsid w:val="1E7417C3"/>
    <w:rsid w:val="1EF02923"/>
    <w:rsid w:val="1EFB43AF"/>
    <w:rsid w:val="1F2A0B11"/>
    <w:rsid w:val="1F654171"/>
    <w:rsid w:val="1FDE1D9D"/>
    <w:rsid w:val="218F2E16"/>
    <w:rsid w:val="21E450AC"/>
    <w:rsid w:val="22DA73F9"/>
    <w:rsid w:val="23333299"/>
    <w:rsid w:val="23AC5BA2"/>
    <w:rsid w:val="23E44C2D"/>
    <w:rsid w:val="24103F0A"/>
    <w:rsid w:val="246F398B"/>
    <w:rsid w:val="24EB7D55"/>
    <w:rsid w:val="25622819"/>
    <w:rsid w:val="25AF286A"/>
    <w:rsid w:val="25D6184A"/>
    <w:rsid w:val="26CD43DA"/>
    <w:rsid w:val="28D977E9"/>
    <w:rsid w:val="2ABED906"/>
    <w:rsid w:val="2B5B5FEE"/>
    <w:rsid w:val="2CBD27A8"/>
    <w:rsid w:val="2CF5736C"/>
    <w:rsid w:val="2DBA44CC"/>
    <w:rsid w:val="2DD6BBB2"/>
    <w:rsid w:val="2DF00E70"/>
    <w:rsid w:val="2E634612"/>
    <w:rsid w:val="2F2D0F81"/>
    <w:rsid w:val="302A088B"/>
    <w:rsid w:val="30AF32A8"/>
    <w:rsid w:val="34621C58"/>
    <w:rsid w:val="34673932"/>
    <w:rsid w:val="34807223"/>
    <w:rsid w:val="34850E26"/>
    <w:rsid w:val="34E02994"/>
    <w:rsid w:val="350608D4"/>
    <w:rsid w:val="3561432D"/>
    <w:rsid w:val="36460763"/>
    <w:rsid w:val="366839BD"/>
    <w:rsid w:val="378251C7"/>
    <w:rsid w:val="3AB366A2"/>
    <w:rsid w:val="3B0F5AA2"/>
    <w:rsid w:val="3BBF5367"/>
    <w:rsid w:val="3BF7BEB2"/>
    <w:rsid w:val="3C3B2B67"/>
    <w:rsid w:val="3D907D70"/>
    <w:rsid w:val="3DED9813"/>
    <w:rsid w:val="3E54352B"/>
    <w:rsid w:val="3F2707AC"/>
    <w:rsid w:val="3FDF735E"/>
    <w:rsid w:val="411C5620"/>
    <w:rsid w:val="4187082F"/>
    <w:rsid w:val="428D09D1"/>
    <w:rsid w:val="44A94C60"/>
    <w:rsid w:val="45AA0F97"/>
    <w:rsid w:val="45C553BF"/>
    <w:rsid w:val="46CF27F5"/>
    <w:rsid w:val="4AD204CD"/>
    <w:rsid w:val="4AE67731"/>
    <w:rsid w:val="4BC3056D"/>
    <w:rsid w:val="4C550BD9"/>
    <w:rsid w:val="4D3158CA"/>
    <w:rsid w:val="4E0548F4"/>
    <w:rsid w:val="4FDF2C11"/>
    <w:rsid w:val="50865E77"/>
    <w:rsid w:val="50ED5A9E"/>
    <w:rsid w:val="511059E5"/>
    <w:rsid w:val="516845E1"/>
    <w:rsid w:val="518A6370"/>
    <w:rsid w:val="51E37915"/>
    <w:rsid w:val="52147534"/>
    <w:rsid w:val="523D4A13"/>
    <w:rsid w:val="52610C9D"/>
    <w:rsid w:val="53786742"/>
    <w:rsid w:val="559B2728"/>
    <w:rsid w:val="58432A9E"/>
    <w:rsid w:val="58AE303E"/>
    <w:rsid w:val="5A8C0766"/>
    <w:rsid w:val="5B0C6C85"/>
    <w:rsid w:val="5B31106A"/>
    <w:rsid w:val="5B535EE1"/>
    <w:rsid w:val="5B8452F8"/>
    <w:rsid w:val="5BBEAD06"/>
    <w:rsid w:val="5C0554A2"/>
    <w:rsid w:val="5CC779BB"/>
    <w:rsid w:val="5D043607"/>
    <w:rsid w:val="5D677120"/>
    <w:rsid w:val="5D813110"/>
    <w:rsid w:val="5EDA13A2"/>
    <w:rsid w:val="5F7A9B4E"/>
    <w:rsid w:val="5FBF4698"/>
    <w:rsid w:val="5FFE0297"/>
    <w:rsid w:val="5FFF39C8"/>
    <w:rsid w:val="6164385B"/>
    <w:rsid w:val="63C80BDD"/>
    <w:rsid w:val="648868DF"/>
    <w:rsid w:val="665A2371"/>
    <w:rsid w:val="669D1FAD"/>
    <w:rsid w:val="68762877"/>
    <w:rsid w:val="69035475"/>
    <w:rsid w:val="6A4C0CB5"/>
    <w:rsid w:val="6C504DB1"/>
    <w:rsid w:val="6D67187E"/>
    <w:rsid w:val="6DD9263E"/>
    <w:rsid w:val="6FDC0E1D"/>
    <w:rsid w:val="703B3D67"/>
    <w:rsid w:val="71F642AF"/>
    <w:rsid w:val="73D54A83"/>
    <w:rsid w:val="74E0199B"/>
    <w:rsid w:val="75787C41"/>
    <w:rsid w:val="75B82316"/>
    <w:rsid w:val="76BE3162"/>
    <w:rsid w:val="774B5646"/>
    <w:rsid w:val="77B00802"/>
    <w:rsid w:val="77BD0630"/>
    <w:rsid w:val="77FB4FAA"/>
    <w:rsid w:val="78224FC9"/>
    <w:rsid w:val="79273577"/>
    <w:rsid w:val="797A67FA"/>
    <w:rsid w:val="79E56A28"/>
    <w:rsid w:val="7B992451"/>
    <w:rsid w:val="7BAB2CDC"/>
    <w:rsid w:val="7BE39D12"/>
    <w:rsid w:val="7BF364EF"/>
    <w:rsid w:val="7C237522"/>
    <w:rsid w:val="7C6C35FC"/>
    <w:rsid w:val="7CD77FA8"/>
    <w:rsid w:val="7D993D1E"/>
    <w:rsid w:val="7DBF6381"/>
    <w:rsid w:val="7E001E6B"/>
    <w:rsid w:val="7ED70C22"/>
    <w:rsid w:val="7EFF107A"/>
    <w:rsid w:val="7F7DCD31"/>
    <w:rsid w:val="7FFDB36A"/>
    <w:rsid w:val="93F7A859"/>
    <w:rsid w:val="9AAF3C9B"/>
    <w:rsid w:val="A6FF0505"/>
    <w:rsid w:val="AF7F86AE"/>
    <w:rsid w:val="AFE1E0F1"/>
    <w:rsid w:val="B9FFA45C"/>
    <w:rsid w:val="BDBF3A91"/>
    <w:rsid w:val="BE3C5BEB"/>
    <w:rsid w:val="BFF0312D"/>
    <w:rsid w:val="BFFF6123"/>
    <w:rsid w:val="CBFF1B84"/>
    <w:rsid w:val="CF1F0587"/>
    <w:rsid w:val="D5E7B995"/>
    <w:rsid w:val="D8DE5483"/>
    <w:rsid w:val="DDF3CB60"/>
    <w:rsid w:val="DFFBAB5F"/>
    <w:rsid w:val="E77FACEB"/>
    <w:rsid w:val="EBD62DB7"/>
    <w:rsid w:val="EEDF1DC9"/>
    <w:rsid w:val="F51A3C00"/>
    <w:rsid w:val="F7BA79B9"/>
    <w:rsid w:val="F98C4A05"/>
    <w:rsid w:val="FBAB96E5"/>
    <w:rsid w:val="FBD048D6"/>
    <w:rsid w:val="FCBBF420"/>
    <w:rsid w:val="FDFD4D60"/>
    <w:rsid w:val="FEF72D93"/>
    <w:rsid w:val="FF654AF9"/>
    <w:rsid w:val="FF9BC666"/>
    <w:rsid w:val="FFCA415B"/>
    <w:rsid w:val="FFFF2C8A"/>
    <w:rsid w:val="FFFFAC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qFormat/>
    <w:uiPriority w:val="0"/>
  </w:style>
  <w:style w:type="table" w:default="1" w:styleId="14">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style>
  <w:style w:type="paragraph" w:styleId="3">
    <w:name w:val="table of authorities"/>
    <w:basedOn w:val="1"/>
    <w:next w:val="1"/>
    <w:qFormat/>
    <w:uiPriority w:val="0"/>
  </w:style>
  <w:style w:type="paragraph" w:styleId="4">
    <w:name w:val="index 5"/>
    <w:basedOn w:val="1"/>
    <w:next w:val="1"/>
    <w:qFormat/>
    <w:uiPriority w:val="0"/>
    <w:pPr>
      <w:ind w:left="1680"/>
    </w:pPr>
    <w:rPr>
      <w:rFonts w:ascii="Times New Roman" w:hAnsi="Times New Roman" w:eastAsia="仿宋_GB2312" w:cs="Times New Roman"/>
    </w:rPr>
  </w:style>
  <w:style w:type="paragraph" w:styleId="5">
    <w:name w:val="Body Text Indent"/>
    <w:basedOn w:val="1"/>
    <w:next w:val="4"/>
    <w:qFormat/>
    <w:uiPriority w:val="0"/>
    <w:pPr>
      <w:spacing w:line="240" w:lineRule="atLeast"/>
      <w:ind w:right="51" w:firstLine="480"/>
    </w:pPr>
    <w:rPr>
      <w:rFonts w:ascii="宋体" w:hAnsi="宋体" w:eastAsia="宋体"/>
      <w:color w:val="000000"/>
      <w:kern w:val="0"/>
      <w:sz w:val="24"/>
      <w:szCs w:val="20"/>
    </w:rPr>
  </w:style>
  <w:style w:type="paragraph" w:styleId="6">
    <w:name w:val="footer"/>
    <w:basedOn w:val="1"/>
    <w:qFormat/>
    <w:uiPriority w:val="0"/>
    <w:pPr>
      <w:tabs>
        <w:tab w:val="center" w:pos="4153"/>
        <w:tab w:val="right" w:pos="8306"/>
      </w:tabs>
      <w:snapToGrid w:val="0"/>
      <w:jc w:val="left"/>
    </w:pPr>
    <w:rPr>
      <w:sz w:val="18"/>
    </w:rPr>
  </w:style>
  <w:style w:type="paragraph" w:styleId="7">
    <w:name w:val="Body Text First Indent 2"/>
    <w:basedOn w:val="5"/>
    <w:qFormat/>
    <w:uiPriority w:val="0"/>
    <w:pPr>
      <w:spacing w:after="120" w:line="240" w:lineRule="auto"/>
      <w:ind w:left="420" w:leftChars="200" w:right="0" w:firstLine="420" w:firstLineChars="200"/>
    </w:pPr>
    <w:rPr>
      <w:kern w:val="2"/>
      <w:sz w:val="21"/>
      <w:szCs w:val="24"/>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page number"/>
    <w:basedOn w:val="10"/>
    <w:qFormat/>
    <w:uiPriority w:val="0"/>
  </w:style>
  <w:style w:type="character" w:styleId="13">
    <w:name w:val="Hyperlink"/>
    <w:basedOn w:val="10"/>
    <w:qFormat/>
    <w:uiPriority w:val="0"/>
    <w:rPr>
      <w:color w:val="0000FF"/>
      <w:u w:val="single"/>
    </w:rPr>
  </w:style>
  <w:style w:type="character" w:customStyle="1" w:styleId="15">
    <w:name w:val="font41"/>
    <w:qFormat/>
    <w:uiPriority w:val="0"/>
    <w:rPr>
      <w:rFonts w:hint="eastAsia" w:ascii="仿宋_GB2312" w:eastAsia="仿宋_GB2312" w:cs="仿宋_GB2312"/>
      <w:color w:val="000000"/>
      <w:sz w:val="24"/>
      <w:szCs w:val="24"/>
      <w:u w:val="none"/>
    </w:rPr>
  </w:style>
  <w:style w:type="character" w:customStyle="1" w:styleId="16">
    <w:name w:val="font91"/>
    <w:qFormat/>
    <w:uiPriority w:val="0"/>
    <w:rPr>
      <w:rFonts w:ascii="方正隶书_GBK" w:hAnsi="方正隶书_GBK" w:eastAsia="方正隶书_GBK" w:cs="方正隶书_GBK"/>
      <w:color w:val="000000"/>
      <w:sz w:val="24"/>
      <w:szCs w:val="24"/>
      <w:u w:val="none"/>
    </w:rPr>
  </w:style>
  <w:style w:type="character" w:customStyle="1" w:styleId="17">
    <w:name w:val="font81"/>
    <w:qFormat/>
    <w:uiPriority w:val="0"/>
    <w:rPr>
      <w:rFonts w:hint="eastAsia" w:ascii="仿宋_GB2312" w:eastAsia="仿宋_GB2312" w:cs="仿宋_GB2312"/>
      <w:color w:val="000000"/>
      <w:sz w:val="22"/>
      <w:szCs w:val="22"/>
      <w:u w:val="none"/>
    </w:rPr>
  </w:style>
  <w:style w:type="character" w:customStyle="1" w:styleId="18">
    <w:name w:val="font51"/>
    <w:basedOn w:val="10"/>
    <w:qFormat/>
    <w:uiPriority w:val="0"/>
    <w:rPr>
      <w:rFonts w:hint="eastAsia" w:ascii="宋体" w:hAnsi="宋体" w:eastAsia="宋体" w:cs="宋体"/>
      <w:color w:val="000000"/>
      <w:sz w:val="24"/>
      <w:szCs w:val="24"/>
      <w:u w:val="none"/>
    </w:rPr>
  </w:style>
  <w:style w:type="character" w:customStyle="1" w:styleId="19">
    <w:name w:val="font01"/>
    <w:basedOn w:val="10"/>
    <w:qFormat/>
    <w:uiPriority w:val="0"/>
    <w:rPr>
      <w:rFonts w:hint="eastAsia" w:ascii="宋体" w:hAnsi="宋体" w:eastAsia="宋体" w:cs="宋体"/>
      <w:color w:val="000000"/>
      <w:sz w:val="24"/>
      <w:szCs w:val="24"/>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2019-09-03T03:17:00Z</dcterms:created>
  <dc:creator>Administrator</dc:creator>
  <cp:lastModifiedBy>有贼心有贼胆</cp:lastModifiedBy>
  <cp:lastPrinted>2022-06-06T06:40:00Z</cp:lastPrinted>
  <dcterms:modified xsi:type="dcterms:W3CDTF">2023-03-28T06:33:30Z</dcterms:modified>
  <dc:title>2019年自治区“专精特新”企业培育工程</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