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  <w:t>申报指南（五）</w:t>
      </w:r>
    </w:p>
    <w:p>
      <w:pPr>
        <w:spacing w:line="600" w:lineRule="exact"/>
        <w:jc w:val="center"/>
        <w:rPr>
          <w:rFonts w:hint="eastAsia"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pacing w:val="-4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/>
          <w:spacing w:val="-4"/>
          <w:sz w:val="44"/>
          <w:szCs w:val="44"/>
        </w:rPr>
        <w:t>年自治区生鲜乳加工</w:t>
      </w:r>
      <w:r>
        <w:rPr>
          <w:rFonts w:hint="eastAsia" w:ascii="方正小标宋简体" w:hAnsi="仿宋" w:eastAsia="方正小标宋简体"/>
          <w:spacing w:val="-4"/>
          <w:sz w:val="44"/>
          <w:szCs w:val="44"/>
          <w:lang w:eastAsia="zh-CN"/>
        </w:rPr>
        <w:t>原制奶酪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补贴项目申报指南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使用生鲜乳进行原制奶酪加工的自治区</w:t>
      </w:r>
      <w:r>
        <w:rPr>
          <w:rFonts w:hint="eastAsia" w:ascii="仿宋" w:hAnsi="仿宋" w:eastAsia="仿宋"/>
          <w:spacing w:val="-4"/>
          <w:sz w:val="32"/>
          <w:szCs w:val="32"/>
        </w:rPr>
        <w:t>乳制品加工企业。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、申报资格及条件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</w:rPr>
        <w:t>（一）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在自治区内注册并从事生鲜乳加工原制奶酪的乳制品加工企业；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</w:rPr>
        <w:t>已取得《乳制品生产许可证》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同一盟市区域内、同属一家母公司的多家企业可指定一家牵头合并上报；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（四）存在委托其他乳制品加工企业进行加工的，受委托企业应具备以下资格：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楷体"/>
          <w:bCs/>
          <w:sz w:val="32"/>
          <w:szCs w:val="32"/>
        </w:rPr>
        <w:t>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自治区内</w:t>
      </w:r>
      <w:r>
        <w:rPr>
          <w:rFonts w:hint="eastAsia" w:ascii="仿宋" w:hAnsi="仿宋" w:eastAsia="仿宋" w:cs="楷体"/>
          <w:bCs/>
          <w:sz w:val="32"/>
          <w:szCs w:val="32"/>
        </w:rPr>
        <w:t>注册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经营的</w:t>
      </w:r>
      <w:bookmarkStart w:id="0" w:name="_GoBack"/>
      <w:bookmarkEnd w:id="0"/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乳制品加工企业；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2.具备加工相应资质条件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企业需提供近三年未发生较大安全、环保和质量事故的承诺书；如发现不实承诺，将被列入自治区重点产业（园区）发展专项资金黑名单，两年内不再给予资金支持。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（一）申请文件（工信、财政部门联合行文）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生鲜乳加工原制奶酪</w:t>
      </w:r>
      <w:r>
        <w:rPr>
          <w:rFonts w:hint="eastAsia" w:ascii="仿宋" w:hAnsi="仿宋" w:eastAsia="仿宋" w:cs="楷体"/>
          <w:bCs/>
          <w:sz w:val="32"/>
          <w:szCs w:val="32"/>
        </w:rPr>
        <w:t>补贴申请表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企业专项审计报告（含企业生鲜乳收购、加工、原制奶酪产出等主要情况)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楷体"/>
          <w:bCs/>
          <w:sz w:val="32"/>
          <w:szCs w:val="32"/>
        </w:rPr>
        <w:t>企业《乳制品生产许可证》复印件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楷体"/>
          <w:bCs/>
          <w:sz w:val="32"/>
          <w:szCs w:val="32"/>
        </w:rPr>
        <w:t>企业营业执照复印件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（七）</w:t>
      </w:r>
      <w:r>
        <w:rPr>
          <w:rFonts w:hint="eastAsia" w:ascii="仿宋" w:hAnsi="仿宋" w:eastAsia="仿宋" w:cs="楷体"/>
          <w:bCs/>
          <w:sz w:val="32"/>
          <w:szCs w:val="32"/>
        </w:rPr>
        <w:t>企业在“信用内蒙古”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“国家企业信用信息公示系统”</w:t>
      </w:r>
      <w:r>
        <w:rPr>
          <w:rFonts w:hint="eastAsia" w:ascii="仿宋" w:hAnsi="仿宋" w:eastAsia="仿宋" w:cs="楷体"/>
          <w:bCs/>
          <w:sz w:val="32"/>
          <w:szCs w:val="32"/>
        </w:rPr>
        <w:t>网站的企业信用情况截图（截止申报期）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（八）</w:t>
      </w:r>
      <w:r>
        <w:rPr>
          <w:rFonts w:hint="eastAsia" w:ascii="仿宋" w:hAnsi="仿宋" w:eastAsia="仿宋" w:cs="楷体"/>
          <w:bCs/>
          <w:sz w:val="32"/>
          <w:szCs w:val="32"/>
        </w:rPr>
        <w:t>企业真实性承诺书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（九）如企业存在委托其他乳制品加工企业进行原制奶酪加工情况的，还须提供：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1.受委托</w:t>
      </w:r>
      <w:r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  <w:t>企业营业执照复印件；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2.受委托企业</w:t>
      </w:r>
      <w:r>
        <w:rPr>
          <w:rFonts w:hint="eastAsia" w:ascii="仿宋" w:hAnsi="仿宋" w:eastAsia="仿宋" w:cs="楷体"/>
          <w:bCs/>
          <w:sz w:val="32"/>
          <w:szCs w:val="32"/>
        </w:rPr>
        <w:t>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3.委托合同复印件。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四、申报程序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企业在申报截止日期前将申报材料逐级上报，企业所在旗县（区）工信部门对企业申报材料进行初审，查验、核实相关数据，提出初审意见后报送盟市工信局；盟市工信局对旗县（区）工信部门报送的企业材料进行审核（必要时可抽查）汇总后统一报送自治区工信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绩效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目标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支持乳制品加工企业提高原制奶酪生产能力，进一步优化产品结构，提升产品附加值。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bCs/>
          <w:sz w:val="32"/>
          <w:szCs w:val="32"/>
        </w:rPr>
        <w:t>生鲜乳加工原制奶酪补贴申请表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3.企业真实性承诺书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pStyle w:val="4"/>
        <w:rPr>
          <w:rFonts w:ascii="仿宋" w:hAnsi="仿宋" w:eastAsia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生鲜乳加工原制奶酪补贴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申请表</w:t>
      </w:r>
    </w:p>
    <w:p>
      <w:pPr>
        <w:pStyle w:val="4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申报单位（盖章）：                                   单位：吨、万元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1761"/>
        <w:gridCol w:w="246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申请补贴金额</w:t>
            </w:r>
          </w:p>
        </w:tc>
        <w:tc>
          <w:tcPr>
            <w:tcW w:w="602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年度生鲜乳加工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原制奶酪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增量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年度生鲜乳收购增量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本年度生鲜乳加工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原制奶酪产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本年度生鲜乳收购量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上年度生鲜乳加工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原制奶酪产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量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上年度生鲜乳收购量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49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本年度生产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原制奶酪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品种</w:t>
            </w:r>
          </w:p>
        </w:tc>
        <w:tc>
          <w:tcPr>
            <w:tcW w:w="6023" w:type="dxa"/>
            <w:gridSpan w:val="3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上年度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生产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原制奶酪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品种</w:t>
            </w:r>
          </w:p>
        </w:tc>
        <w:tc>
          <w:tcPr>
            <w:tcW w:w="6023" w:type="dxa"/>
            <w:gridSpan w:val="3"/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旗县区工信部门审核意见（签章）：</w:t>
            </w: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工信部门审核意见（签章）：</w:t>
            </w:r>
          </w:p>
        </w:tc>
        <w:tc>
          <w:tcPr>
            <w:tcW w:w="426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联系人：                            联系电话：</w:t>
      </w: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spacing w:line="60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企业基本情况表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tbl>
      <w:tblPr>
        <w:tblStyle w:val="9"/>
        <w:tblW w:w="83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2223"/>
        <w:gridCol w:w="1744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企业名称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注册地址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法定代表人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组织机构代码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highlight w:val="none"/>
                <w:lang w:eastAsia="zh-CN"/>
              </w:rPr>
              <w:t>通信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职务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邮箱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企业生鲜乳加工原制奶酪情况介绍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6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>
      <w:pPr>
        <w:spacing w:line="6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企业真实性承诺书</w:t>
      </w:r>
    </w:p>
    <w:p>
      <w:pPr>
        <w:autoSpaceDN w:val="0"/>
        <w:jc w:val="both"/>
        <w:textAlignment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本企业承诺：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1.本申报书中所填写的内容真实、合法、有效。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2.提供的申报资料和文件内容真实、可靠、事实存在。</w:t>
      </w:r>
    </w:p>
    <w:p>
      <w:pPr>
        <w:spacing w:line="600" w:lineRule="exact"/>
        <w:ind w:firstLine="640" w:firstLineChars="200"/>
        <w:jc w:val="left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3.未因失信行为被纳入“信用内蒙古”失信被执行人、“国家企业信用信息公示系统”严重违法失信企业名单。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若发生与上述承诺相违背的事实，本单位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愿</w:t>
      </w:r>
      <w:r>
        <w:rPr>
          <w:rFonts w:hint="eastAsia" w:ascii="仿宋" w:hAnsi="仿宋" w:eastAsia="仿宋"/>
          <w:bCs/>
          <w:sz w:val="32"/>
          <w:szCs w:val="32"/>
        </w:rPr>
        <w:t>承担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包含</w:t>
      </w:r>
      <w:r>
        <w:rPr>
          <w:rFonts w:hint="eastAsia" w:ascii="仿宋" w:hAnsi="仿宋" w:eastAsia="仿宋"/>
          <w:bCs/>
          <w:sz w:val="32"/>
          <w:szCs w:val="32"/>
        </w:rPr>
        <w:t>法律责任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在内的一切责任和后果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法定代表人（签字）：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单位（盖章）：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4320" w:firstLineChars="135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年    月    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4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4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E71687"/>
    <w:multiLevelType w:val="singleLevel"/>
    <w:tmpl w:val="B3E71687"/>
    <w:lvl w:ilvl="0" w:tentative="0">
      <w:start w:val="202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GVhZTQ1MzQyMjZlMmI3ZDc3NTI1NzJhYTQ5MGQifQ=="/>
  </w:docVars>
  <w:rsids>
    <w:rsidRoot w:val="009658FF"/>
    <w:rsid w:val="00036711"/>
    <w:rsid w:val="000677DD"/>
    <w:rsid w:val="00074D07"/>
    <w:rsid w:val="00096A7E"/>
    <w:rsid w:val="000B3B76"/>
    <w:rsid w:val="000C22CA"/>
    <w:rsid w:val="00141E1B"/>
    <w:rsid w:val="00152B37"/>
    <w:rsid w:val="00164E73"/>
    <w:rsid w:val="00173A26"/>
    <w:rsid w:val="001821E4"/>
    <w:rsid w:val="001A0A1E"/>
    <w:rsid w:val="001B3E5C"/>
    <w:rsid w:val="001D1C2D"/>
    <w:rsid w:val="001E69EB"/>
    <w:rsid w:val="001F51C2"/>
    <w:rsid w:val="0024529C"/>
    <w:rsid w:val="00290672"/>
    <w:rsid w:val="002C1CF0"/>
    <w:rsid w:val="0037030C"/>
    <w:rsid w:val="003B100B"/>
    <w:rsid w:val="003D06E9"/>
    <w:rsid w:val="003D4A13"/>
    <w:rsid w:val="003E4B24"/>
    <w:rsid w:val="004A4BE3"/>
    <w:rsid w:val="004B58E0"/>
    <w:rsid w:val="004E471B"/>
    <w:rsid w:val="00502FF6"/>
    <w:rsid w:val="00510DAC"/>
    <w:rsid w:val="00525708"/>
    <w:rsid w:val="00526BBA"/>
    <w:rsid w:val="00526BDC"/>
    <w:rsid w:val="0054797F"/>
    <w:rsid w:val="00551AC1"/>
    <w:rsid w:val="0057207E"/>
    <w:rsid w:val="005A164E"/>
    <w:rsid w:val="005A483B"/>
    <w:rsid w:val="006040C7"/>
    <w:rsid w:val="00625328"/>
    <w:rsid w:val="0064547E"/>
    <w:rsid w:val="00723371"/>
    <w:rsid w:val="00786145"/>
    <w:rsid w:val="0079269E"/>
    <w:rsid w:val="007B1E1F"/>
    <w:rsid w:val="007C6F0B"/>
    <w:rsid w:val="00822B7E"/>
    <w:rsid w:val="00843AB8"/>
    <w:rsid w:val="008D0B76"/>
    <w:rsid w:val="0091575D"/>
    <w:rsid w:val="0092197E"/>
    <w:rsid w:val="009658FF"/>
    <w:rsid w:val="009A32AB"/>
    <w:rsid w:val="009E22B8"/>
    <w:rsid w:val="00A20B68"/>
    <w:rsid w:val="00A4196A"/>
    <w:rsid w:val="00A4638A"/>
    <w:rsid w:val="00A56365"/>
    <w:rsid w:val="00AA0293"/>
    <w:rsid w:val="00AB42CC"/>
    <w:rsid w:val="00AF4739"/>
    <w:rsid w:val="00B53B65"/>
    <w:rsid w:val="00B61741"/>
    <w:rsid w:val="00B76D8E"/>
    <w:rsid w:val="00B80DAE"/>
    <w:rsid w:val="00BA609F"/>
    <w:rsid w:val="00BF218E"/>
    <w:rsid w:val="00C13228"/>
    <w:rsid w:val="00C45B44"/>
    <w:rsid w:val="00C63EB3"/>
    <w:rsid w:val="00C77794"/>
    <w:rsid w:val="00CB5AFB"/>
    <w:rsid w:val="00CE5B7F"/>
    <w:rsid w:val="00CF0C4D"/>
    <w:rsid w:val="00CF469F"/>
    <w:rsid w:val="00D2781A"/>
    <w:rsid w:val="00D40CB9"/>
    <w:rsid w:val="00D40EB0"/>
    <w:rsid w:val="00DA7C58"/>
    <w:rsid w:val="00DD43E8"/>
    <w:rsid w:val="00DD71FD"/>
    <w:rsid w:val="00DF39E4"/>
    <w:rsid w:val="00E21AC7"/>
    <w:rsid w:val="00E271AB"/>
    <w:rsid w:val="00E50137"/>
    <w:rsid w:val="00E50392"/>
    <w:rsid w:val="00E545A0"/>
    <w:rsid w:val="00E54C84"/>
    <w:rsid w:val="00E6133D"/>
    <w:rsid w:val="00E62759"/>
    <w:rsid w:val="00EB0FBC"/>
    <w:rsid w:val="00EB36E4"/>
    <w:rsid w:val="00F53441"/>
    <w:rsid w:val="00F555AC"/>
    <w:rsid w:val="00F76688"/>
    <w:rsid w:val="00F84942"/>
    <w:rsid w:val="00F85ACB"/>
    <w:rsid w:val="00FE16A7"/>
    <w:rsid w:val="1763773F"/>
    <w:rsid w:val="1B776431"/>
    <w:rsid w:val="2CB80DFE"/>
    <w:rsid w:val="2CBD84E4"/>
    <w:rsid w:val="2EE97E5A"/>
    <w:rsid w:val="2EFB1847"/>
    <w:rsid w:val="37733AA5"/>
    <w:rsid w:val="3BBF2DC6"/>
    <w:rsid w:val="3F292448"/>
    <w:rsid w:val="3F7D12E6"/>
    <w:rsid w:val="48A86B21"/>
    <w:rsid w:val="4FBD25AF"/>
    <w:rsid w:val="4FC8BD39"/>
    <w:rsid w:val="575FA001"/>
    <w:rsid w:val="5CB47AA0"/>
    <w:rsid w:val="5CEF6E31"/>
    <w:rsid w:val="5EF7970A"/>
    <w:rsid w:val="5FCFA992"/>
    <w:rsid w:val="5FE76E18"/>
    <w:rsid w:val="5FEE8E84"/>
    <w:rsid w:val="61DEEB60"/>
    <w:rsid w:val="65EF4275"/>
    <w:rsid w:val="68F834DF"/>
    <w:rsid w:val="6975CAB2"/>
    <w:rsid w:val="6DF7F8FB"/>
    <w:rsid w:val="6F55229B"/>
    <w:rsid w:val="70777BF5"/>
    <w:rsid w:val="75984121"/>
    <w:rsid w:val="7677764A"/>
    <w:rsid w:val="777AC363"/>
    <w:rsid w:val="779A3E12"/>
    <w:rsid w:val="7BB481A3"/>
    <w:rsid w:val="7BEF287A"/>
    <w:rsid w:val="7BF6A295"/>
    <w:rsid w:val="7BF9E556"/>
    <w:rsid w:val="7DD5334E"/>
    <w:rsid w:val="7DEB9724"/>
    <w:rsid w:val="7EF77BE2"/>
    <w:rsid w:val="7FA2D1FA"/>
    <w:rsid w:val="7FBF0CAB"/>
    <w:rsid w:val="7FD9FD6F"/>
    <w:rsid w:val="7FE42E85"/>
    <w:rsid w:val="7FE60C54"/>
    <w:rsid w:val="7FFD17CE"/>
    <w:rsid w:val="7FFF4FD2"/>
    <w:rsid w:val="91BDE9E2"/>
    <w:rsid w:val="9EF718FD"/>
    <w:rsid w:val="AD7FD4DC"/>
    <w:rsid w:val="AFEB295B"/>
    <w:rsid w:val="B6F54004"/>
    <w:rsid w:val="B77E5AF3"/>
    <w:rsid w:val="BDEF2F48"/>
    <w:rsid w:val="BEEB71A5"/>
    <w:rsid w:val="BF3EDEF1"/>
    <w:rsid w:val="BFF726F4"/>
    <w:rsid w:val="BFFE1821"/>
    <w:rsid w:val="C54E6576"/>
    <w:rsid w:val="CBEFEB35"/>
    <w:rsid w:val="D7558A7C"/>
    <w:rsid w:val="D7FE2D74"/>
    <w:rsid w:val="D9FDBB71"/>
    <w:rsid w:val="DFCA6D84"/>
    <w:rsid w:val="DFDF2567"/>
    <w:rsid w:val="E7FF5C12"/>
    <w:rsid w:val="EDFFF6EB"/>
    <w:rsid w:val="EFC7D224"/>
    <w:rsid w:val="EFFED08C"/>
    <w:rsid w:val="F57C7CB5"/>
    <w:rsid w:val="F5F5BBDD"/>
    <w:rsid w:val="F75CCCEE"/>
    <w:rsid w:val="F79AEE8B"/>
    <w:rsid w:val="F7B4B19A"/>
    <w:rsid w:val="F7E547CA"/>
    <w:rsid w:val="F9DE1A74"/>
    <w:rsid w:val="FBF70A85"/>
    <w:rsid w:val="FCF69E55"/>
    <w:rsid w:val="FDEFF4A6"/>
    <w:rsid w:val="FE47F2C5"/>
    <w:rsid w:val="FEEFACBF"/>
    <w:rsid w:val="FF7DFFAA"/>
    <w:rsid w:val="FF7E956C"/>
    <w:rsid w:val="FFAD0FF3"/>
    <w:rsid w:val="FFCAC47B"/>
    <w:rsid w:val="FFFECDEB"/>
    <w:rsid w:val="FFFF8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321</Words>
  <Characters>1832</Characters>
  <Lines>15</Lines>
  <Paragraphs>4</Paragraphs>
  <TotalTime>0</TotalTime>
  <ScaleCrop>false</ScaleCrop>
  <LinksUpToDate>false</LinksUpToDate>
  <CharactersWithSpaces>2149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2019-11-27T03:02:00Z</dcterms:created>
  <dc:creator>乌海芝</dc:creator>
  <cp:lastModifiedBy>gy</cp:lastModifiedBy>
  <cp:lastPrinted>2018-08-22T08:00:00Z</cp:lastPrinted>
  <dcterms:modified xsi:type="dcterms:W3CDTF">2024-03-11T03:16:03Z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C89D330CC11D4A269A2926D241B0718C_13</vt:lpwstr>
  </property>
</Properties>
</file>