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磴口县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农业生产社会化服务项目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作业补贴价格表</w:t>
      </w:r>
    </w:p>
    <w:bookmarkEnd w:id="0"/>
    <w:tbl>
      <w:tblPr>
        <w:tblStyle w:val="5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10"/>
        <w:gridCol w:w="1500"/>
        <w:gridCol w:w="13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补助作物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作业项目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市场标准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元/亩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比例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小麦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机械化耕地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机械化播种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病虫草害防治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机械化收割＋秸秆回收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小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bidi w:val="0"/>
              <w:ind w:firstLine="281" w:firstLineChars="100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玉米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机械化耕地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机械化播种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病虫草害防治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机械化收割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（籽粒、秸秆、青贮）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小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instrText xml:space="preserve"> = sum(B2:B6)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0B400DF"/>
    <w:rsid w:val="10B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2023-07-31T02:24:00Z</dcterms:created>
  <dc:creator>白SIR</dc:creator>
  <cp:lastModifiedBy>白SIR</cp:lastModifiedBy>
  <dcterms:modified xsi:type="dcterms:W3CDTF">2023-07-31T02:25:25Z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AC699ED9559247DB9587750AEDD97088_11</vt:lpwstr>
  </property>
</Properties>
</file>