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shd w:val="clear" w:color="auto" w:fill="auto"/>
        <w:adjustRightInd w:val="0"/>
        <w:spacing w:before="0" w:after="0" w:line="600" w:lineRule="exact"/>
        <w:jc w:val="both"/>
        <w:outlineLvl w:val="9"/>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仿宋"/>
          <w:sz w:val="32"/>
          <w:szCs w:val="44"/>
          <w:lang w:eastAsia="zh-CN"/>
        </w:rPr>
        <w:t>附件</w:t>
      </w:r>
      <w:r>
        <w:rPr>
          <w:rFonts w:hint="eastAsia" w:ascii="方正小标宋简体" w:hAnsi="方正小标宋简体" w:eastAsia="方正小标宋简体" w:cs="仿宋"/>
          <w:sz w:val="32"/>
          <w:szCs w:val="44"/>
          <w:lang w:val="en-US" w:eastAsia="zh-CN"/>
        </w:rPr>
        <w:t>2：</w:t>
      </w:r>
    </w:p>
    <w:p>
      <w:pPr>
        <w:pStyle w:val="6"/>
        <w:keepNext/>
        <w:shd w:val="clear" w:color="auto" w:fill="auto"/>
        <w:adjustRightInd w:val="0"/>
        <w:spacing w:before="0" w:after="0" w:line="600" w:lineRule="exact"/>
        <w:jc w:val="center"/>
        <w:outlineLvl w:val="9"/>
        <w:rPr>
          <w:rFonts w:hint="eastAsia" w:ascii="方正小标宋简体" w:hAnsi="方正小标宋简体" w:eastAsia="方正小标宋简体" w:cs="方正小标宋简体"/>
          <w:sz w:val="44"/>
          <w:szCs w:val="44"/>
        </w:rPr>
      </w:pPr>
    </w:p>
    <w:p>
      <w:pPr>
        <w:pStyle w:val="6"/>
        <w:keepNext/>
        <w:shd w:val="clear" w:color="auto" w:fill="auto"/>
        <w:adjustRightInd w:val="0"/>
        <w:spacing w:before="0" w:after="0" w:line="600" w:lineRule="exact"/>
        <w:jc w:val="center"/>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w:t>
      </w:r>
      <w:r>
        <w:rPr>
          <w:rStyle w:val="7"/>
          <w:rFonts w:hint="eastAsia" w:ascii="方正小标宋简体" w:hAnsi="方正小标宋简体" w:eastAsia="方正小标宋简体" w:cs="方正小标宋简体"/>
        </w:rPr>
        <w:t>20</w:t>
      </w:r>
      <w:r>
        <w:rPr>
          <w:rStyle w:val="7"/>
          <w:rFonts w:hint="eastAsia" w:ascii="方正小标宋简体" w:hAnsi="方正小标宋简体" w:eastAsia="方正小标宋简体" w:cs="方正小标宋简体"/>
          <w:lang w:val="en-US"/>
        </w:rPr>
        <w:t>24</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市级示范家庭农牧场</w:t>
      </w:r>
      <w:bookmarkStart w:id="0" w:name="bookmark2"/>
    </w:p>
    <w:p>
      <w:pPr>
        <w:pStyle w:val="6"/>
        <w:keepNext/>
        <w:shd w:val="clear" w:color="auto" w:fill="auto"/>
        <w:adjustRightInd w:val="0"/>
        <w:spacing w:before="0" w:after="0" w:line="600" w:lineRule="exact"/>
        <w:jc w:val="center"/>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评定工作的通知</w:t>
      </w:r>
      <w:bookmarkEnd w:id="0"/>
    </w:p>
    <w:p>
      <w:pPr>
        <w:spacing w:line="600" w:lineRule="exact"/>
        <w:rPr>
          <w:rFonts w:ascii="方正仿宋_GB2312" w:hAnsi="方正仿宋_GB2312" w:eastAsia="方正仿宋_GB2312" w:cs="方正仿宋_GB2312"/>
          <w:sz w:val="32"/>
          <w:szCs w:val="32"/>
        </w:rPr>
      </w:pPr>
    </w:p>
    <w:p>
      <w:pPr>
        <w:spacing w:line="600" w:lineRule="exact"/>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各旗县农牧和科技局</w:t>
      </w:r>
      <w:r>
        <w:rPr>
          <w:rFonts w:hint="eastAsia" w:ascii="仿宋" w:hAnsi="仿宋" w:eastAsia="仿宋"/>
          <w:sz w:val="32"/>
          <w:szCs w:val="32"/>
        </w:rPr>
        <w:t>、临河区农牧局：</w:t>
      </w:r>
    </w:p>
    <w:p>
      <w:pPr>
        <w:spacing w:line="560" w:lineRule="exact"/>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rPr>
        <w:t xml:space="preserve">    </w:t>
      </w:r>
      <w:r>
        <w:rPr>
          <w:rFonts w:hint="eastAsia" w:ascii="方正仿宋_GB2312" w:hAnsi="方正仿宋_GB2312" w:eastAsia="方正仿宋_GB2312" w:cs="方正仿宋_GB2312"/>
          <w:sz w:val="32"/>
          <w:szCs w:val="32"/>
        </w:rPr>
        <w:t>为加快培育一批生产标准化、经营规模化、管理规范化的示范性家庭农牧场，进一步落实自治区农牧业生产经营主体能力提升行动的要求</w:t>
      </w:r>
      <w:r>
        <w:rPr>
          <w:rFonts w:hint="eastAsia" w:ascii="方正仿宋_GB2312" w:hAnsi="方正仿宋_GB2312" w:eastAsia="方正仿宋_GB2312" w:cs="方正仿宋_GB2312"/>
          <w:sz w:val="32"/>
          <w:szCs w:val="32"/>
          <w:lang w:val="en-US" w:eastAsia="zh-CN"/>
        </w:rPr>
        <w:t>。按照自治区农牧厅《关于落实中央和自治区党委学习运用“千村示范、万村整治”工程经验有力有效推进乡村全面振兴工作部署的实施方案》和市农牧局《2024年全市农牧工作计划》的要求，</w:t>
      </w:r>
      <w:r>
        <w:rPr>
          <w:rFonts w:hint="eastAsia" w:ascii="方正仿宋_GB2312" w:hAnsi="方正仿宋_GB2312" w:eastAsia="方正仿宋_GB2312" w:cs="方正仿宋_GB2312"/>
          <w:sz w:val="32"/>
          <w:szCs w:val="32"/>
        </w:rPr>
        <w:t>20</w:t>
      </w:r>
      <w:r>
        <w:rPr>
          <w:rFonts w:hint="eastAsia" w:ascii="方正仿宋_GB2312" w:hAnsi="方正仿宋_GB2312" w:eastAsia="方正仿宋_GB2312" w:cs="方正仿宋_GB2312"/>
          <w:sz w:val="32"/>
          <w:szCs w:val="32"/>
          <w:lang w:val="en-US"/>
        </w:rPr>
        <w:t>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全市培育产业特色明显、运作管理规范、示范作用突出、社会影响力强的市级示范家庭农牧场100个</w:t>
      </w:r>
      <w:r>
        <w:rPr>
          <w:rFonts w:hint="eastAsia" w:ascii="方正仿宋_GB2312" w:hAnsi="方正仿宋_GB2312" w:eastAsia="方正仿宋_GB2312" w:cs="方正仿宋_GB2312"/>
          <w:sz w:val="32"/>
          <w:szCs w:val="32"/>
        </w:rPr>
        <w:t>，现</w:t>
      </w:r>
      <w:r>
        <w:rPr>
          <w:rFonts w:hint="eastAsia" w:ascii="方正仿宋_GB2312" w:hAnsi="方正仿宋_GB2312" w:eastAsia="方正仿宋_GB2312" w:cs="方正仿宋_GB2312"/>
          <w:sz w:val="32"/>
          <w:szCs w:val="32"/>
          <w:lang w:val="en-US" w:eastAsia="zh-CN"/>
        </w:rPr>
        <w:t>将</w:t>
      </w:r>
      <w:r>
        <w:rPr>
          <w:rFonts w:hint="eastAsia" w:ascii="方正仿宋_GB2312" w:hAnsi="方正仿宋_GB2312" w:eastAsia="方正仿宋_GB2312" w:cs="方正仿宋_GB2312"/>
          <w:sz w:val="32"/>
          <w:szCs w:val="32"/>
        </w:rPr>
        <w:t>评定</w:t>
      </w:r>
      <w:r>
        <w:rPr>
          <w:rFonts w:hint="eastAsia" w:ascii="方正仿宋_GB2312" w:hAnsi="方正仿宋_GB2312" w:eastAsia="方正仿宋_GB2312" w:cs="方正仿宋_GB2312"/>
          <w:sz w:val="32"/>
          <w:szCs w:val="32"/>
          <w:lang w:val="en-US" w:eastAsia="zh-CN"/>
        </w:rPr>
        <w:t>要求</w:t>
      </w:r>
      <w:r>
        <w:rPr>
          <w:rFonts w:hint="eastAsia" w:ascii="方正仿宋_GB2312" w:hAnsi="方正仿宋_GB2312" w:eastAsia="方正仿宋_GB2312" w:cs="方正仿宋_GB2312"/>
          <w:sz w:val="32"/>
          <w:szCs w:val="32"/>
        </w:rPr>
        <w:t>通知如下：</w:t>
      </w:r>
    </w:p>
    <w:p>
      <w:pPr>
        <w:spacing w:line="580" w:lineRule="exact"/>
        <w:ind w:firstLine="640" w:firstLineChars="20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w:t>
      </w:r>
      <w:r>
        <w:rPr>
          <w:rFonts w:hint="eastAsia" w:ascii="黑体" w:hAnsi="黑体" w:eastAsia="黑体" w:cs="黑体"/>
          <w:sz w:val="32"/>
          <w:szCs w:val="32"/>
          <w:lang w:val="en-US" w:eastAsia="zh-CN"/>
        </w:rPr>
        <w:t>申报条件</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（一）</w:t>
      </w:r>
      <w:r>
        <w:rPr>
          <w:rFonts w:hint="eastAsia" w:ascii="方正仿宋_GB2312" w:hAnsi="方正仿宋_GB2312" w:eastAsia="方正仿宋_GB2312" w:cs="方正仿宋_GB2312"/>
          <w:sz w:val="32"/>
          <w:szCs w:val="32"/>
          <w:lang w:val="en-US" w:eastAsia="zh-CN"/>
        </w:rPr>
        <w:t>申报主体：锦旗</w:t>
      </w:r>
      <w:bookmarkStart w:id="1" w:name="_GoBack"/>
      <w:bookmarkEnd w:id="1"/>
      <w:r>
        <w:rPr>
          <w:rFonts w:hint="eastAsia" w:ascii="方正仿宋_GB2312" w:hAnsi="方正仿宋_GB2312" w:eastAsia="方正仿宋_GB2312" w:cs="方正仿宋_GB2312"/>
          <w:sz w:val="32"/>
          <w:szCs w:val="32"/>
        </w:rPr>
        <w:t>县区级农牧行政主管部门认定</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颁发《内蒙古自</w:t>
      </w:r>
      <w:r>
        <w:rPr>
          <w:rFonts w:hint="eastAsia" w:ascii="方正仿宋_GB2312" w:hAnsi="方正仿宋_GB2312" w:eastAsia="方正仿宋_GB2312" w:cs="方正仿宋_GB2312"/>
          <w:sz w:val="32"/>
          <w:szCs w:val="32"/>
          <w:lang w:eastAsia="zh-CN"/>
        </w:rPr>
        <w:t>治区</w:t>
      </w:r>
      <w:r>
        <w:rPr>
          <w:rFonts w:hint="eastAsia" w:ascii="方正仿宋_GB2312" w:hAnsi="方正仿宋_GB2312" w:eastAsia="方正仿宋_GB2312" w:cs="方正仿宋_GB2312"/>
          <w:sz w:val="32"/>
          <w:szCs w:val="32"/>
        </w:rPr>
        <w:t>家庭农牧场认定证书》，</w:t>
      </w:r>
      <w:r>
        <w:rPr>
          <w:rFonts w:hint="eastAsia" w:ascii="方正仿宋_GB2312" w:hAnsi="方正仿宋_GB2312" w:eastAsia="方正仿宋_GB2312" w:cs="方正仿宋_GB2312"/>
          <w:sz w:val="32"/>
          <w:szCs w:val="32"/>
          <w:lang w:val="en-US" w:eastAsia="zh-CN"/>
        </w:rPr>
        <w:t>并</w:t>
      </w:r>
      <w:r>
        <w:rPr>
          <w:rFonts w:hint="eastAsia" w:ascii="方正仿宋_GB2312" w:hAnsi="方正仿宋_GB2312" w:eastAsia="方正仿宋_GB2312" w:cs="方正仿宋_GB2312"/>
          <w:sz w:val="32"/>
          <w:szCs w:val="32"/>
        </w:rPr>
        <w:t>按要求录入名录系统</w:t>
      </w:r>
      <w:r>
        <w:rPr>
          <w:rFonts w:hint="eastAsia" w:ascii="方正仿宋_GB2312" w:hAnsi="方正仿宋_GB2312" w:eastAsia="方正仿宋_GB2312" w:cs="方正仿宋_GB2312"/>
          <w:sz w:val="32"/>
          <w:szCs w:val="32"/>
          <w:lang w:val="en-US" w:eastAsia="zh-CN"/>
        </w:rPr>
        <w:t>的</w:t>
      </w:r>
      <w:r>
        <w:rPr>
          <w:rFonts w:hint="eastAsia" w:ascii="方正仿宋_GB2312" w:hAnsi="方正仿宋_GB2312" w:eastAsia="方正仿宋_GB2312" w:cs="方正仿宋_GB2312"/>
          <w:sz w:val="32"/>
          <w:szCs w:val="32"/>
        </w:rPr>
        <w:t>家庭农牧场。从事种植、养殖、种养结合等生产经营活动，掌握较先进的农牧业生产、管理技能，参加过</w:t>
      </w:r>
      <w:r>
        <w:rPr>
          <w:rFonts w:hint="eastAsia" w:ascii="方正仿宋_GB2312" w:hAnsi="方正仿宋_GB2312" w:eastAsia="方正仿宋_GB2312" w:cs="方正仿宋_GB2312"/>
          <w:sz w:val="32"/>
          <w:szCs w:val="32"/>
          <w:lang w:val="en-US" w:eastAsia="zh-CN"/>
        </w:rPr>
        <w:t>高素质</w:t>
      </w:r>
      <w:r>
        <w:rPr>
          <w:rFonts w:hint="eastAsia" w:ascii="方正仿宋_GB2312" w:hAnsi="方正仿宋_GB2312" w:eastAsia="方正仿宋_GB2312" w:cs="方正仿宋_GB2312"/>
          <w:sz w:val="32"/>
          <w:szCs w:val="32"/>
        </w:rPr>
        <w:t>农牧民等培训</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且信用良好</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无经营违法不良记录。</w:t>
      </w:r>
      <w:r>
        <w:rPr>
          <w:rFonts w:hint="eastAsia" w:ascii="方正仿宋_GB2312" w:hAnsi="方正仿宋_GB2312" w:eastAsia="方正仿宋_GB2312" w:cs="方正仿宋_GB2312"/>
          <w:sz w:val="32"/>
          <w:szCs w:val="32"/>
          <w:lang w:val="en-US" w:eastAsia="zh-CN"/>
        </w:rPr>
        <w:t>申报主体</w:t>
      </w:r>
      <w:r>
        <w:rPr>
          <w:rFonts w:hint="eastAsia" w:ascii="方正仿宋_GB2312" w:hAnsi="方正仿宋_GB2312" w:eastAsia="方正仿宋_GB2312" w:cs="方正仿宋_GB2312"/>
          <w:sz w:val="32"/>
          <w:szCs w:val="32"/>
        </w:rPr>
        <w:t>已评为</w:t>
      </w:r>
      <w:r>
        <w:rPr>
          <w:rFonts w:hint="eastAsia" w:ascii="方正仿宋_GB2312" w:hAnsi="方正仿宋_GB2312" w:eastAsia="方正仿宋_GB2312" w:cs="方正仿宋_GB2312"/>
          <w:sz w:val="32"/>
          <w:szCs w:val="32"/>
          <w:lang w:val="en-US" w:eastAsia="zh-CN"/>
        </w:rPr>
        <w:t>市</w:t>
      </w:r>
      <w:r>
        <w:rPr>
          <w:rFonts w:hint="eastAsia" w:ascii="方正仿宋_GB2312" w:hAnsi="方正仿宋_GB2312" w:eastAsia="方正仿宋_GB2312" w:cs="方正仿宋_GB2312"/>
          <w:sz w:val="32"/>
          <w:szCs w:val="32"/>
          <w:lang w:val="en-US"/>
        </w:rPr>
        <w:t>级</w:t>
      </w:r>
      <w:r>
        <w:rPr>
          <w:rFonts w:hint="eastAsia" w:ascii="方正仿宋_GB2312" w:hAnsi="方正仿宋_GB2312" w:eastAsia="方正仿宋_GB2312" w:cs="方正仿宋_GB2312"/>
          <w:sz w:val="32"/>
          <w:szCs w:val="32"/>
          <w:lang w:val="en-US" w:eastAsia="zh-CN"/>
        </w:rPr>
        <w:t>以上</w:t>
      </w:r>
      <w:r>
        <w:rPr>
          <w:rFonts w:hint="eastAsia" w:ascii="方正仿宋_GB2312" w:hAnsi="方正仿宋_GB2312" w:eastAsia="方正仿宋_GB2312" w:cs="方正仿宋_GB2312"/>
          <w:sz w:val="32"/>
          <w:szCs w:val="32"/>
          <w:lang w:val="en-US"/>
        </w:rPr>
        <w:t>示范家庭农牧场</w:t>
      </w:r>
      <w:r>
        <w:rPr>
          <w:rFonts w:hint="eastAsia" w:ascii="方正仿宋_GB2312" w:hAnsi="方正仿宋_GB2312" w:eastAsia="方正仿宋_GB2312" w:cs="方正仿宋_GB2312"/>
          <w:sz w:val="32"/>
          <w:szCs w:val="32"/>
          <w:lang w:val="en-US" w:eastAsia="zh-CN"/>
        </w:rPr>
        <w:t>的</w:t>
      </w:r>
      <w:r>
        <w:rPr>
          <w:rFonts w:hint="eastAsia" w:ascii="方正仿宋_GB2312" w:hAnsi="方正仿宋_GB2312" w:eastAsia="方正仿宋_GB2312" w:cs="方正仿宋_GB2312"/>
          <w:sz w:val="32"/>
          <w:szCs w:val="32"/>
          <w:lang w:val="en-US"/>
        </w:rPr>
        <w:t>不参与此次评定</w:t>
      </w:r>
      <w:r>
        <w:rPr>
          <w:rFonts w:hint="eastAsia" w:ascii="方正仿宋_GB2312" w:hAnsi="方正仿宋_GB2312" w:eastAsia="方正仿宋_GB2312" w:cs="方正仿宋_GB2312"/>
          <w:sz w:val="32"/>
          <w:szCs w:val="32"/>
        </w:rPr>
        <w:t>。</w:t>
      </w:r>
    </w:p>
    <w:p>
      <w:pPr>
        <w:spacing w:line="58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方正仿宋_GB2312" w:hAnsi="方正仿宋_GB2312" w:eastAsia="方正仿宋_GB2312" w:cs="方正仿宋_GB2312"/>
          <w:sz w:val="32"/>
          <w:szCs w:val="32"/>
        </w:rPr>
        <w:t>经营规模：符合《内蒙古自治区家庭农牧场认定工作意见》的经营规模，土地流转期限应在</w:t>
      </w:r>
      <w:r>
        <w:rPr>
          <w:rFonts w:hint="eastAsia" w:ascii="方正仿宋_GB2312" w:hAnsi="方正仿宋_GB2312" w:eastAsia="方正仿宋_GB2312" w:cs="方正仿宋_GB2312"/>
          <w:sz w:val="32"/>
          <w:szCs w:val="32"/>
          <w:lang w:val="en-US"/>
        </w:rPr>
        <w:t>3</w:t>
      </w:r>
      <w:r>
        <w:rPr>
          <w:rFonts w:hint="eastAsia" w:ascii="方正仿宋_GB2312" w:hAnsi="方正仿宋_GB2312" w:eastAsia="方正仿宋_GB2312" w:cs="方正仿宋_GB2312"/>
          <w:sz w:val="32"/>
          <w:szCs w:val="32"/>
        </w:rPr>
        <w:t>年以上（以流转合同为准），经营土地相对集中连片。</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方正仿宋_GB2312" w:hAnsi="方正仿宋_GB2312" w:eastAsia="方正仿宋_GB2312" w:cs="方正仿宋_GB2312"/>
          <w:sz w:val="32"/>
          <w:szCs w:val="32"/>
        </w:rPr>
        <w:t>基础设施：有基本的生产配套设施和必要的机械设备，机械化程度高于当地平均水平。养殖场废弃物处理设施齐全，污染物排放达到环保要求。</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w:t>
      </w:r>
      <w:r>
        <w:rPr>
          <w:rFonts w:hint="eastAsia" w:ascii="方正仿宋_GB2312" w:hAnsi="方正仿宋_GB2312" w:eastAsia="方正仿宋_GB2312" w:cs="方正仿宋_GB2312"/>
          <w:sz w:val="32"/>
          <w:szCs w:val="32"/>
          <w:lang w:val="en-US" w:eastAsia="zh-CN"/>
        </w:rPr>
        <w:t>内部</w:t>
      </w:r>
      <w:r>
        <w:rPr>
          <w:rFonts w:hint="eastAsia" w:ascii="方正仿宋_GB2312" w:hAnsi="方正仿宋_GB2312" w:eastAsia="方正仿宋_GB2312" w:cs="方正仿宋_GB2312"/>
          <w:sz w:val="32"/>
          <w:szCs w:val="32"/>
        </w:rPr>
        <w:t>管理：有完整的</w:t>
      </w:r>
      <w:r>
        <w:rPr>
          <w:rFonts w:hint="eastAsia" w:ascii="方正仿宋_GB2312" w:hAnsi="方正仿宋_GB2312" w:eastAsia="方正仿宋_GB2312" w:cs="方正仿宋_GB2312"/>
          <w:sz w:val="32"/>
          <w:szCs w:val="32"/>
          <w:lang w:val="en-US" w:eastAsia="zh-CN"/>
        </w:rPr>
        <w:t>生产销售记录和</w:t>
      </w:r>
      <w:r>
        <w:rPr>
          <w:rFonts w:hint="eastAsia" w:ascii="方正仿宋_GB2312" w:hAnsi="方正仿宋_GB2312" w:eastAsia="方正仿宋_GB2312" w:cs="方正仿宋_GB2312"/>
          <w:sz w:val="32"/>
          <w:szCs w:val="32"/>
        </w:rPr>
        <w:t>财务收支记录，能真实准确地反映家庭农牧场生产经营状况，</w:t>
      </w:r>
      <w:r>
        <w:rPr>
          <w:rFonts w:hint="eastAsia" w:ascii="方正仿宋_GB2312" w:hAnsi="方正仿宋_GB2312" w:eastAsia="方正仿宋_GB2312" w:cs="方正仿宋_GB2312"/>
          <w:sz w:val="32"/>
          <w:szCs w:val="32"/>
          <w:lang w:val="en-US" w:eastAsia="zh-CN"/>
        </w:rPr>
        <w:t>推荐使用家庭农场“随手记”记账软件</w:t>
      </w:r>
      <w:r>
        <w:rPr>
          <w:rFonts w:hint="eastAsia" w:ascii="方正仿宋_GB2312" w:hAnsi="方正仿宋_GB2312" w:eastAsia="方正仿宋_GB2312" w:cs="方正仿宋_GB2312"/>
          <w:sz w:val="32"/>
          <w:szCs w:val="32"/>
        </w:rPr>
        <w:t>。</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w:t>
      </w:r>
      <w:r>
        <w:rPr>
          <w:rFonts w:hint="eastAsia" w:ascii="方正仿宋_GB2312" w:hAnsi="方正仿宋_GB2312" w:eastAsia="方正仿宋_GB2312" w:cs="方正仿宋_GB2312"/>
          <w:sz w:val="32"/>
          <w:szCs w:val="32"/>
        </w:rPr>
        <w:t>示范效果：农牧业收入为家庭农牧场主要收入来源， 占到其家庭经营总收入的80%以上，家庭农牧场人均年经营纯收入超过所在旗县区农牧民人均纯收入水平。在科技运用、生产技能、经营模式、管理水平等方面对周边农牧户具有较强的示范带动效应。</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w:t>
      </w:r>
      <w:r>
        <w:rPr>
          <w:rFonts w:hint="eastAsia" w:ascii="方正仿宋_GB2312" w:hAnsi="方正仿宋_GB2312" w:eastAsia="方正仿宋_GB2312" w:cs="方正仿宋_GB2312"/>
          <w:sz w:val="32"/>
          <w:szCs w:val="32"/>
        </w:rPr>
        <w:t>纳入农业农村部“家庭农场名录系统”管理。</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七</w:t>
      </w:r>
      <w:r>
        <w:rPr>
          <w:rFonts w:hint="eastAsia" w:ascii="楷体_GB2312" w:hAnsi="楷体_GB2312" w:eastAsia="楷体_GB2312" w:cs="楷体_GB2312"/>
          <w:b/>
          <w:bCs/>
          <w:sz w:val="32"/>
          <w:szCs w:val="32"/>
        </w:rPr>
        <w:t>）</w:t>
      </w:r>
      <w:r>
        <w:rPr>
          <w:rFonts w:hint="eastAsia" w:ascii="方正仿宋_GB2312" w:hAnsi="方正仿宋_GB2312" w:eastAsia="方正仿宋_GB2312" w:cs="方正仿宋_GB2312"/>
          <w:sz w:val="32"/>
          <w:szCs w:val="32"/>
        </w:rPr>
        <w:t>在同等条件下，满足下列条件的家庭农牧场可优先评定为市级示范家庭农牧场：</w:t>
      </w:r>
    </w:p>
    <w:p>
      <w:pPr>
        <w:spacing w:line="600" w:lineRule="exact"/>
        <w:ind w:firstLine="640" w:firstLineChars="200"/>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rPr>
        <w:t>1.</w:t>
      </w:r>
      <w:r>
        <w:rPr>
          <w:rFonts w:hint="eastAsia" w:ascii="方正仿宋_GB2312" w:hAnsi="方正仿宋_GB2312" w:eastAsia="方正仿宋_GB2312" w:cs="方正仿宋_GB2312"/>
          <w:sz w:val="32"/>
          <w:szCs w:val="32"/>
        </w:rPr>
        <w:t>有自己的注册商标与品牌。</w:t>
      </w:r>
    </w:p>
    <w:p>
      <w:pPr>
        <w:spacing w:line="600" w:lineRule="exact"/>
        <w:ind w:firstLine="640" w:firstLineChars="200"/>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rPr>
        <w:t>2.</w:t>
      </w:r>
      <w:r>
        <w:rPr>
          <w:rFonts w:hint="eastAsia" w:ascii="方正仿宋_GB2312" w:hAnsi="方正仿宋_GB2312" w:eastAsia="方正仿宋_GB2312" w:cs="方正仿宋_GB2312"/>
          <w:sz w:val="32"/>
          <w:szCs w:val="32"/>
        </w:rPr>
        <w:t>取得绿色农产品、有机农产品</w:t>
      </w:r>
      <w:r>
        <w:rPr>
          <w:rFonts w:hint="eastAsia" w:ascii="方正仿宋_GB2312" w:hAnsi="方正仿宋_GB2312" w:eastAsia="方正仿宋_GB2312" w:cs="方正仿宋_GB2312"/>
          <w:sz w:val="32"/>
          <w:szCs w:val="32"/>
          <w:lang w:val="en-US" w:eastAsia="zh-CN"/>
        </w:rPr>
        <w:t>认证。</w:t>
      </w:r>
    </w:p>
    <w:p>
      <w:pPr>
        <w:spacing w:line="600" w:lineRule="exact"/>
        <w:ind w:firstLine="640" w:firstLineChars="200"/>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典型带动作用明显，20</w:t>
      </w:r>
      <w:r>
        <w:rPr>
          <w:rFonts w:hint="eastAsia" w:ascii="方正仿宋_GB2312" w:hAnsi="方正仿宋_GB2312" w:eastAsia="方正仿宋_GB2312" w:cs="方正仿宋_GB2312"/>
          <w:sz w:val="32"/>
          <w:szCs w:val="32"/>
          <w:lang w:val="en-US"/>
        </w:rPr>
        <w:t>2</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年，被市级以上新闻媒体宣传</w:t>
      </w:r>
      <w:r>
        <w:rPr>
          <w:rFonts w:hint="eastAsia" w:ascii="方正仿宋_GB2312" w:hAnsi="方正仿宋_GB2312" w:eastAsia="方正仿宋_GB2312" w:cs="方正仿宋_GB2312"/>
          <w:sz w:val="32"/>
          <w:szCs w:val="32"/>
          <w:lang w:val="en-US" w:eastAsia="zh-CN"/>
        </w:rPr>
        <w:t>报道</w:t>
      </w:r>
      <w:r>
        <w:rPr>
          <w:rFonts w:hint="eastAsia" w:ascii="方正仿宋_GB2312" w:hAnsi="方正仿宋_GB2312" w:eastAsia="方正仿宋_GB2312" w:cs="方正仿宋_GB2312"/>
          <w:sz w:val="32"/>
          <w:szCs w:val="32"/>
        </w:rPr>
        <w:t>，或作为自治区级以上农牧行政主管部门交流学习典型。</w:t>
      </w:r>
    </w:p>
    <w:p>
      <w:pPr>
        <w:spacing w:line="600" w:lineRule="exact"/>
        <w:ind w:firstLine="640" w:firstLineChars="200"/>
        <w:jc w:val="both"/>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申报评定</w:t>
      </w:r>
      <w:r>
        <w:rPr>
          <w:rFonts w:hint="eastAsia" w:ascii="黑体" w:hAnsi="黑体" w:eastAsia="黑体" w:cs="黑体"/>
          <w:sz w:val="32"/>
          <w:szCs w:val="32"/>
        </w:rPr>
        <w:t>程序</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（一）申报。</w:t>
      </w:r>
      <w:r>
        <w:rPr>
          <w:rFonts w:hint="eastAsia" w:ascii="方正仿宋_GB2312" w:hAnsi="方正仿宋_GB2312" w:eastAsia="方正仿宋_GB2312" w:cs="方正仿宋_GB2312"/>
          <w:sz w:val="32"/>
          <w:szCs w:val="32"/>
          <w:lang w:val="en-US" w:eastAsia="zh-CN"/>
        </w:rPr>
        <w:t>各旗县区按照名额分配数量（附件1），组织本地区</w:t>
      </w:r>
      <w:r>
        <w:rPr>
          <w:rFonts w:hint="eastAsia" w:ascii="方正仿宋_GB2312" w:hAnsi="方正仿宋_GB2312" w:eastAsia="方正仿宋_GB2312" w:cs="方正仿宋_GB2312"/>
          <w:sz w:val="32"/>
          <w:szCs w:val="32"/>
        </w:rPr>
        <w:t>符合条件的家庭农牧场</w:t>
      </w:r>
      <w:r>
        <w:rPr>
          <w:rFonts w:hint="eastAsia" w:ascii="方正仿宋_GB2312" w:hAnsi="方正仿宋_GB2312" w:eastAsia="方正仿宋_GB2312" w:cs="方正仿宋_GB2312"/>
          <w:sz w:val="32"/>
          <w:szCs w:val="32"/>
          <w:lang w:val="en-US" w:eastAsia="zh-CN"/>
        </w:rPr>
        <w:t>进行申报，指导</w:t>
      </w:r>
      <w:r>
        <w:rPr>
          <w:rFonts w:hint="eastAsia" w:ascii="方正仿宋_GB2312" w:hAnsi="方正仿宋_GB2312" w:eastAsia="方正仿宋_GB2312" w:cs="方正仿宋_GB2312"/>
          <w:sz w:val="32"/>
          <w:szCs w:val="32"/>
        </w:rPr>
        <w:t>填写《</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w:t>
      </w:r>
      <w:r>
        <w:rPr>
          <w:rFonts w:hint="eastAsia" w:ascii="方正仿宋_GB2312" w:hAnsi="方正仿宋_GB2312" w:eastAsia="方正仿宋_GB2312" w:cs="方正仿宋_GB2312"/>
          <w:sz w:val="32"/>
          <w:szCs w:val="32"/>
        </w:rPr>
        <w:t>市级示范家庭农牧场申报</w:t>
      </w:r>
      <w:r>
        <w:rPr>
          <w:rFonts w:hint="eastAsia" w:ascii="方正仿宋_GB2312" w:hAnsi="方正仿宋_GB2312" w:eastAsia="方正仿宋_GB2312" w:cs="方正仿宋_GB2312"/>
          <w:sz w:val="32"/>
          <w:szCs w:val="32"/>
          <w:lang w:val="en-US" w:eastAsia="zh-CN"/>
        </w:rPr>
        <w:t>表</w:t>
      </w:r>
      <w:r>
        <w:rPr>
          <w:rFonts w:hint="eastAsia" w:ascii="方正仿宋_GB2312" w:hAnsi="方正仿宋_GB2312" w:eastAsia="方正仿宋_GB2312" w:cs="方正仿宋_GB2312"/>
          <w:sz w:val="32"/>
          <w:szCs w:val="32"/>
        </w:rPr>
        <w:t>》（附件</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和《家庭农牧场资产及经营情况表》</w:t>
      </w:r>
      <w:r>
        <w:rPr>
          <w:rFonts w:hint="eastAsia" w:ascii="方正仿宋_GB2312" w:hAnsi="方正仿宋_GB2312" w:eastAsia="方正仿宋_GB2312" w:cs="方正仿宋_GB2312"/>
          <w:sz w:val="32"/>
          <w:szCs w:val="32"/>
        </w:rPr>
        <w:t>（附件</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），并按要求提供相关资料。</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（二）审核推荐。</w:t>
      </w:r>
      <w:r>
        <w:rPr>
          <w:rFonts w:hint="eastAsia" w:ascii="方正仿宋_GB2312" w:hAnsi="方正仿宋_GB2312" w:eastAsia="方正仿宋_GB2312" w:cs="方正仿宋_GB2312"/>
          <w:sz w:val="32"/>
          <w:szCs w:val="32"/>
        </w:rPr>
        <w:t>旗县区农牧行政主管部门对提出申请的家庭农牧场进行实地查看核实，对符合</w:t>
      </w:r>
      <w:r>
        <w:rPr>
          <w:rFonts w:hint="eastAsia" w:ascii="方正仿宋_GB2312" w:hAnsi="方正仿宋_GB2312" w:eastAsia="方正仿宋_GB2312" w:cs="方正仿宋_GB2312"/>
          <w:sz w:val="32"/>
          <w:szCs w:val="32"/>
          <w:lang w:val="en-US" w:eastAsia="zh-CN"/>
        </w:rPr>
        <w:t>条件</w:t>
      </w:r>
      <w:r>
        <w:rPr>
          <w:rFonts w:hint="eastAsia" w:ascii="方正仿宋_GB2312" w:hAnsi="方正仿宋_GB2312" w:eastAsia="方正仿宋_GB2312" w:cs="方正仿宋_GB2312"/>
          <w:sz w:val="32"/>
          <w:szCs w:val="32"/>
        </w:rPr>
        <w:t>的</w:t>
      </w:r>
      <w:r>
        <w:rPr>
          <w:rFonts w:hint="eastAsia" w:ascii="方正仿宋_GB2312" w:hAnsi="方正仿宋_GB2312" w:eastAsia="方正仿宋_GB2312" w:cs="方正仿宋_GB2312"/>
          <w:sz w:val="32"/>
          <w:szCs w:val="32"/>
          <w:lang w:val="en-US" w:eastAsia="zh-CN"/>
        </w:rPr>
        <w:t>家庭农牧场统一填写《</w:t>
      </w:r>
      <w:r>
        <w:rPr>
          <w:rFonts w:hint="eastAsia" w:ascii="方正仿宋_GB2312" w:hAnsi="方正仿宋_GB2312" w:eastAsia="方正仿宋_GB2312" w:cs="方正仿宋_GB2312"/>
          <w:spacing w:val="0"/>
          <w:sz w:val="32"/>
          <w:szCs w:val="32"/>
          <w:lang w:val="en-US"/>
        </w:rPr>
        <w:t>202</w:t>
      </w:r>
      <w:r>
        <w:rPr>
          <w:rFonts w:hint="eastAsia" w:ascii="方正仿宋_GB2312" w:hAnsi="方正仿宋_GB2312" w:eastAsia="方正仿宋_GB2312" w:cs="方正仿宋_GB2312"/>
          <w:spacing w:val="0"/>
          <w:sz w:val="32"/>
          <w:szCs w:val="32"/>
          <w:lang w:val="en-US" w:eastAsia="zh-CN"/>
        </w:rPr>
        <w:t>4</w:t>
      </w:r>
      <w:r>
        <w:rPr>
          <w:rFonts w:hint="eastAsia" w:ascii="方正仿宋_GB2312" w:hAnsi="方正仿宋_GB2312" w:eastAsia="方正仿宋_GB2312" w:cs="方正仿宋_GB2312"/>
          <w:spacing w:val="0"/>
          <w:sz w:val="32"/>
          <w:szCs w:val="32"/>
          <w:lang w:val="en-US"/>
        </w:rPr>
        <w:t>年</w:t>
      </w:r>
      <w:r>
        <w:rPr>
          <w:rFonts w:hint="eastAsia" w:ascii="方正仿宋_GB2312" w:hAnsi="方正仿宋_GB2312" w:eastAsia="方正仿宋_GB2312" w:cs="方正仿宋_GB2312"/>
          <w:spacing w:val="0"/>
          <w:sz w:val="32"/>
          <w:szCs w:val="32"/>
          <w:lang w:val="en-US" w:eastAsia="zh-CN"/>
        </w:rPr>
        <w:t>申报</w:t>
      </w:r>
      <w:r>
        <w:rPr>
          <w:rFonts w:hint="eastAsia" w:ascii="方正仿宋_GB2312" w:hAnsi="方正仿宋_GB2312" w:eastAsia="方正仿宋_GB2312" w:cs="方正仿宋_GB2312"/>
          <w:spacing w:val="0"/>
          <w:sz w:val="32"/>
          <w:szCs w:val="32"/>
        </w:rPr>
        <w:t>市级示范家庭农牧场汇总表</w:t>
      </w:r>
      <w:r>
        <w:rPr>
          <w:rFonts w:hint="eastAsia" w:ascii="方正仿宋_GB2312" w:hAnsi="方正仿宋_GB2312" w:eastAsia="方正仿宋_GB2312" w:cs="方正仿宋_GB2312"/>
          <w:spacing w:val="0"/>
          <w:sz w:val="32"/>
          <w:szCs w:val="32"/>
          <w:lang w:eastAsia="zh-CN"/>
        </w:rPr>
        <w:t>》</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要求Excel表格</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pacing w:val="0"/>
          <w:sz w:val="32"/>
          <w:szCs w:val="32"/>
          <w:lang w:eastAsia="zh-CN"/>
        </w:rPr>
        <w:t>（</w:t>
      </w:r>
      <w:r>
        <w:rPr>
          <w:rFonts w:hint="eastAsia" w:ascii="方正仿宋_GB2312" w:hAnsi="方正仿宋_GB2312" w:eastAsia="方正仿宋_GB2312" w:cs="方正仿宋_GB2312"/>
          <w:spacing w:val="0"/>
          <w:sz w:val="32"/>
          <w:szCs w:val="32"/>
          <w:lang w:val="en-US" w:eastAsia="zh-CN"/>
        </w:rPr>
        <w:t>附件4），</w:t>
      </w:r>
      <w:r>
        <w:rPr>
          <w:rFonts w:hint="eastAsia" w:ascii="方正仿宋_GB2312" w:hAnsi="方正仿宋_GB2312" w:eastAsia="方正仿宋_GB2312" w:cs="方正仿宋_GB2312"/>
          <w:sz w:val="32"/>
          <w:szCs w:val="32"/>
        </w:rPr>
        <w:t>以正式文件</w:t>
      </w:r>
      <w:r>
        <w:rPr>
          <w:rFonts w:hint="eastAsia" w:ascii="方正仿宋_GB2312" w:hAnsi="方正仿宋_GB2312" w:eastAsia="方正仿宋_GB2312" w:cs="方正仿宋_GB2312"/>
          <w:sz w:val="32"/>
          <w:szCs w:val="32"/>
          <w:lang w:val="en-US" w:eastAsia="zh-CN"/>
        </w:rPr>
        <w:t>向</w:t>
      </w:r>
      <w:r>
        <w:rPr>
          <w:rFonts w:hint="eastAsia" w:ascii="方正仿宋_GB2312" w:hAnsi="方正仿宋_GB2312" w:eastAsia="方正仿宋_GB2312" w:cs="方正仿宋_GB2312"/>
          <w:sz w:val="32"/>
          <w:szCs w:val="32"/>
        </w:rPr>
        <w:t>市农牧局</w:t>
      </w:r>
      <w:r>
        <w:rPr>
          <w:rFonts w:hint="eastAsia" w:ascii="方正仿宋_GB2312" w:hAnsi="方正仿宋_GB2312" w:eastAsia="方正仿宋_GB2312" w:cs="方正仿宋_GB2312"/>
          <w:sz w:val="32"/>
          <w:szCs w:val="32"/>
          <w:lang w:val="en-US" w:eastAsia="zh-CN"/>
        </w:rPr>
        <w:t>推荐报送</w:t>
      </w:r>
      <w:r>
        <w:rPr>
          <w:rFonts w:hint="eastAsia" w:ascii="方正仿宋_GB2312" w:hAnsi="方正仿宋_GB2312" w:eastAsia="方正仿宋_GB2312" w:cs="方正仿宋_GB2312"/>
          <w:sz w:val="32"/>
          <w:szCs w:val="32"/>
        </w:rPr>
        <w:t>。</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rPr>
        <w:t>（三）评定。</w:t>
      </w:r>
      <w:r>
        <w:rPr>
          <w:rFonts w:hint="eastAsia" w:ascii="方正仿宋_GB2312" w:hAnsi="方正仿宋_GB2312" w:eastAsia="方正仿宋_GB2312" w:cs="方正仿宋_GB2312"/>
          <w:sz w:val="32"/>
          <w:szCs w:val="32"/>
        </w:rPr>
        <w:t>市农牧行政主管部门组织相关专业人员对各旗县区</w:t>
      </w:r>
      <w:r>
        <w:rPr>
          <w:rFonts w:hint="eastAsia" w:ascii="方正仿宋_GB2312" w:hAnsi="方正仿宋_GB2312" w:eastAsia="方正仿宋_GB2312" w:cs="方正仿宋_GB2312"/>
          <w:sz w:val="32"/>
          <w:szCs w:val="32"/>
          <w:lang w:val="en-US" w:eastAsia="zh-CN"/>
        </w:rPr>
        <w:t>推荐</w:t>
      </w:r>
      <w:r>
        <w:rPr>
          <w:rFonts w:hint="eastAsia" w:ascii="方正仿宋_GB2312" w:hAnsi="方正仿宋_GB2312" w:eastAsia="方正仿宋_GB2312" w:cs="方正仿宋_GB2312"/>
          <w:sz w:val="32"/>
          <w:szCs w:val="32"/>
        </w:rPr>
        <w:t>的家庭农牧场进行实地查看，并结合报送材料进行</w:t>
      </w:r>
      <w:r>
        <w:rPr>
          <w:rFonts w:hint="eastAsia" w:ascii="方正仿宋_GB2312" w:hAnsi="方正仿宋_GB2312" w:eastAsia="方正仿宋_GB2312" w:cs="方正仿宋_GB2312"/>
          <w:sz w:val="32"/>
          <w:szCs w:val="32"/>
          <w:lang w:val="en-US" w:eastAsia="zh-CN"/>
        </w:rPr>
        <w:t>综合</w:t>
      </w:r>
      <w:r>
        <w:rPr>
          <w:rFonts w:hint="eastAsia" w:ascii="方正仿宋_GB2312" w:hAnsi="方正仿宋_GB2312" w:eastAsia="方正仿宋_GB2312" w:cs="方正仿宋_GB2312"/>
          <w:sz w:val="32"/>
          <w:szCs w:val="32"/>
        </w:rPr>
        <w:t>评审，形成巴彦淖尔市示范家庭农牧场的拟定名单，通过巴彦淖尔市农牧业信息网进行公示。公示无异议，由巴彦淖尔市农牧局发文公布。</w:t>
      </w:r>
    </w:p>
    <w:p>
      <w:pPr>
        <w:spacing w:line="600" w:lineRule="exact"/>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申报材料</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rPr>
        <w:t>1</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年市级示范家庭农牧场申报书</w:t>
      </w:r>
      <w:r>
        <w:rPr>
          <w:rFonts w:hint="eastAsia" w:ascii="方正仿宋_GB2312" w:hAnsi="方正仿宋_GB2312" w:eastAsia="方正仿宋_GB2312" w:cs="方正仿宋_GB2312"/>
          <w:sz w:val="32"/>
          <w:szCs w:val="32"/>
          <w:lang w:val="en-US" w:eastAsia="zh-CN"/>
        </w:rPr>
        <w:t>封面；</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rPr>
        <w:t>2</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年市级示范家庭农牧场申报</w:t>
      </w:r>
      <w:r>
        <w:rPr>
          <w:rFonts w:hint="eastAsia" w:ascii="方正仿宋_GB2312" w:hAnsi="方正仿宋_GB2312" w:eastAsia="方正仿宋_GB2312" w:cs="方正仿宋_GB2312"/>
          <w:sz w:val="32"/>
          <w:szCs w:val="32"/>
          <w:lang w:val="en-US" w:eastAsia="zh-CN"/>
        </w:rPr>
        <w:t>表；</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rPr>
        <w:t>3</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家庭农牧场经营管理情况报告</w:t>
      </w:r>
      <w:r>
        <w:rPr>
          <w:rFonts w:hint="eastAsia" w:ascii="方正仿宋_GB2312" w:hAnsi="方正仿宋_GB2312" w:eastAsia="方正仿宋_GB2312" w:cs="方正仿宋_GB2312"/>
          <w:sz w:val="32"/>
          <w:szCs w:val="32"/>
          <w:lang w:val="en-US"/>
        </w:rPr>
        <w:t>（包括基本情况、经营效益分析、存在问题、发展方向等）</w:t>
      </w:r>
      <w:r>
        <w:rPr>
          <w:rFonts w:hint="eastAsia" w:ascii="方正仿宋_GB2312" w:hAnsi="方正仿宋_GB2312" w:eastAsia="方正仿宋_GB2312" w:cs="方正仿宋_GB2312"/>
          <w:sz w:val="32"/>
          <w:szCs w:val="32"/>
        </w:rPr>
        <w:t>；</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rPr>
        <w:t>4</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lang w:val="en-US" w:eastAsia="zh-CN"/>
        </w:rPr>
        <w:t>家庭农牧场资产及经营情况表（2023年度）；</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rPr>
        <w:t>5</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家庭农牧场经营者身份证明（身份证或</w:t>
      </w:r>
      <w:r>
        <w:rPr>
          <w:rFonts w:hint="eastAsia" w:ascii="方正仿宋_GB2312" w:hAnsi="方正仿宋_GB2312" w:eastAsia="方正仿宋_GB2312" w:cs="方正仿宋_GB2312"/>
          <w:sz w:val="32"/>
          <w:szCs w:val="32"/>
          <w:lang w:eastAsia="zh-CN"/>
        </w:rPr>
        <w:t>户口簿</w:t>
      </w:r>
      <w:r>
        <w:rPr>
          <w:rFonts w:hint="eastAsia" w:ascii="方正仿宋_GB2312" w:hAnsi="方正仿宋_GB2312" w:eastAsia="方正仿宋_GB2312" w:cs="方正仿宋_GB2312"/>
          <w:sz w:val="32"/>
          <w:szCs w:val="32"/>
        </w:rPr>
        <w:t>）复印件、农牧业行政主管部门的认定证书复印件；</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left="0" w:leftChars="0" w:firstLine="518" w:firstLineChars="162"/>
        <w:jc w:val="both"/>
        <w:textAlignment w:val="auto"/>
        <w:rPr>
          <w:rFonts w:hint="eastAsia" w:ascii="方正仿宋_GB2312" w:hAnsi="方正仿宋_GB2312" w:eastAsia="方正仿宋_GB2312" w:cs="方正仿宋_GB2312"/>
          <w:color w:val="0000FF"/>
          <w:sz w:val="32"/>
          <w:szCs w:val="32"/>
          <w:lang w:val="en-US"/>
        </w:rPr>
      </w:pPr>
      <w:r>
        <w:rPr>
          <w:rFonts w:hint="eastAsia" w:ascii="方正仿宋_GB2312" w:hAnsi="方正仿宋_GB2312" w:eastAsia="方正仿宋_GB2312" w:cs="方正仿宋_GB2312"/>
          <w:sz w:val="32"/>
          <w:szCs w:val="32"/>
          <w:lang w:val="en-US"/>
        </w:rPr>
        <w:t>6</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土地草原承包合同或证书复印件，流转土地草原合同复印件；</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rPr>
        <w:t>7</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能够反映家庭农牧场生产经营相关影像资料，图片电子版单幅照片要在</w:t>
      </w:r>
      <w:r>
        <w:rPr>
          <w:rFonts w:hint="eastAsia" w:ascii="方正仿宋_GB2312" w:hAnsi="方正仿宋_GB2312" w:eastAsia="方正仿宋_GB2312" w:cs="方正仿宋_GB2312"/>
          <w:sz w:val="32"/>
          <w:szCs w:val="32"/>
          <w:lang w:val="en-US" w:bidi="en-US"/>
        </w:rPr>
        <w:t>3</w:t>
      </w:r>
      <w:r>
        <w:rPr>
          <w:rStyle w:val="10"/>
          <w:rFonts w:hint="eastAsia" w:ascii="方正仿宋_GB2312" w:hAnsi="方正仿宋_GB2312" w:eastAsia="方正仿宋_GB2312" w:cs="方正仿宋_GB2312"/>
          <w:sz w:val="32"/>
          <w:szCs w:val="32"/>
          <w:lang w:eastAsia="zh-CN"/>
        </w:rPr>
        <w:t xml:space="preserve">MB </w:t>
      </w:r>
      <w:r>
        <w:rPr>
          <w:rFonts w:hint="eastAsia" w:ascii="方正仿宋_GB2312" w:hAnsi="方正仿宋_GB2312" w:eastAsia="方正仿宋_GB2312" w:cs="方正仿宋_GB2312"/>
          <w:sz w:val="32"/>
          <w:szCs w:val="32"/>
        </w:rPr>
        <w:t>以上；</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rPr>
        <w:t>家庭农牧场纳入名录系统管理的页面截图；</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9.</w:t>
      </w:r>
      <w:r>
        <w:rPr>
          <w:rFonts w:hint="eastAsia" w:ascii="方正仿宋_GB2312" w:hAnsi="方正仿宋_GB2312" w:eastAsia="方正仿宋_GB2312" w:cs="方正仿宋_GB2312"/>
          <w:sz w:val="32"/>
          <w:szCs w:val="32"/>
        </w:rPr>
        <w:t>生产经营遵循的生产技术规程或标准，以及相关管理制度；</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产品注册商标</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“两品一标”认证等证明材料的复印件；</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rPr>
        <w:t>1</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家庭农牧场经营者获得的社会荣誉，以及其他奖项证明材料的复印件；</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line="580" w:lineRule="exact"/>
        <w:ind w:firstLine="520"/>
        <w:jc w:val="both"/>
        <w:textAlignment w:val="auto"/>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val="en-US"/>
        </w:rPr>
        <w:t>.</w:t>
      </w:r>
      <w:r>
        <w:rPr>
          <w:rFonts w:hint="eastAsia" w:ascii="方正仿宋_GB2312" w:hAnsi="方正仿宋_GB2312" w:eastAsia="方正仿宋_GB2312" w:cs="方正仿宋_GB2312"/>
          <w:sz w:val="32"/>
          <w:szCs w:val="32"/>
        </w:rPr>
        <w:t>家庭农牧场被市级以上新闻媒体宣传</w:t>
      </w:r>
      <w:r>
        <w:rPr>
          <w:rFonts w:hint="eastAsia" w:ascii="方正仿宋_GB2312" w:hAnsi="方正仿宋_GB2312" w:eastAsia="方正仿宋_GB2312" w:cs="方正仿宋_GB2312"/>
          <w:sz w:val="32"/>
          <w:szCs w:val="32"/>
          <w:lang w:val="en-US" w:eastAsia="zh-CN"/>
        </w:rPr>
        <w:t>报道</w:t>
      </w:r>
      <w:r>
        <w:rPr>
          <w:rFonts w:hint="eastAsia" w:ascii="方正仿宋_GB2312" w:hAnsi="方正仿宋_GB2312" w:eastAsia="方正仿宋_GB2312" w:cs="方正仿宋_GB2312"/>
          <w:sz w:val="32"/>
          <w:szCs w:val="32"/>
        </w:rPr>
        <w:t>，或作为交流学习典型相关材料。</w:t>
      </w:r>
    </w:p>
    <w:p>
      <w:pPr>
        <w:pStyle w:val="12"/>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firstLine="520" w:firstLineChars="162"/>
        <w:jc w:val="both"/>
        <w:textAlignment w:val="auto"/>
        <w:rPr>
          <w:rFonts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（注：</w:t>
      </w:r>
      <w:r>
        <w:rPr>
          <w:rFonts w:hint="eastAsia" w:ascii="方正仿宋_GB2312" w:eastAsia="方正仿宋_GB2312"/>
          <w:b/>
          <w:bCs/>
          <w:sz w:val="32"/>
          <w:szCs w:val="32"/>
          <w:lang w:val="en-US" w:eastAsia="zh-CN"/>
        </w:rPr>
        <w:t>申报材料要按以上顺序装订成册，</w:t>
      </w:r>
      <w:r>
        <w:rPr>
          <w:rFonts w:hint="eastAsia" w:ascii="方正仿宋_GB2312" w:hAnsi="方正仿宋_GB2312" w:eastAsia="方正仿宋_GB2312" w:cs="方正仿宋_GB2312"/>
          <w:b/>
          <w:bCs/>
          <w:sz w:val="32"/>
          <w:szCs w:val="32"/>
        </w:rPr>
        <w:t>带*号为必备材料，该页涉及材料另页附后。）</w:t>
      </w:r>
    </w:p>
    <w:p>
      <w:pPr>
        <w:spacing w:line="600" w:lineRule="exact"/>
        <w:ind w:firstLine="640" w:firstLineChars="200"/>
        <w:jc w:val="both"/>
        <w:rPr>
          <w:rFonts w:ascii="黑体" w:hAnsi="黑体" w:eastAsia="黑体" w:cs="黑体"/>
          <w:sz w:val="32"/>
          <w:szCs w:val="32"/>
        </w:rPr>
      </w:pPr>
      <w:r>
        <w:rPr>
          <w:rFonts w:hint="eastAsia" w:ascii="黑体" w:hAnsi="黑体" w:eastAsia="黑体" w:cs="黑体"/>
          <w:sz w:val="32"/>
          <w:szCs w:val="32"/>
          <w:lang w:val="en-US" w:eastAsia="zh-CN"/>
        </w:rPr>
        <w:t>四、相关</w:t>
      </w:r>
      <w:r>
        <w:rPr>
          <w:rFonts w:hint="eastAsia" w:ascii="黑体" w:hAnsi="黑体" w:eastAsia="黑体" w:cs="黑体"/>
          <w:sz w:val="32"/>
          <w:szCs w:val="32"/>
        </w:rPr>
        <w:t>要求</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lang w:val="en-US"/>
        </w:rPr>
        <w:t>（一）</w:t>
      </w:r>
      <w:r>
        <w:rPr>
          <w:rFonts w:hint="eastAsia" w:ascii="方正仿宋_GB2312" w:hAnsi="方正仿宋_GB2312" w:eastAsia="方正仿宋_GB2312" w:cs="方正仿宋_GB2312"/>
          <w:sz w:val="32"/>
          <w:szCs w:val="32"/>
        </w:rPr>
        <w:t>各旗县区农牧业行政主管部门要切实履行职责，</w:t>
      </w:r>
      <w:r>
        <w:rPr>
          <w:rFonts w:hint="eastAsia" w:ascii="方正仿宋_GB2312" w:hAnsi="仿宋" w:eastAsia="方正仿宋_GB2312"/>
          <w:color w:val="000000"/>
          <w:sz w:val="32"/>
          <w:szCs w:val="32"/>
        </w:rPr>
        <w:t>认真做好审核和推荐工作。</w:t>
      </w:r>
      <w:r>
        <w:rPr>
          <w:rFonts w:hint="eastAsia" w:ascii="方正仿宋_GB2312" w:hAnsi="方正仿宋_GB2312" w:eastAsia="方正仿宋_GB2312" w:cs="方正仿宋_GB2312"/>
          <w:sz w:val="32"/>
          <w:szCs w:val="32"/>
        </w:rPr>
        <w:t>严格</w:t>
      </w:r>
      <w:r>
        <w:rPr>
          <w:rFonts w:hint="eastAsia" w:ascii="方正仿宋_GB2312" w:hAnsi="方正仿宋_GB2312" w:eastAsia="方正仿宋_GB2312" w:cs="方正仿宋_GB2312"/>
          <w:sz w:val="32"/>
          <w:szCs w:val="32"/>
          <w:lang w:val="en-US" w:eastAsia="zh-CN"/>
        </w:rPr>
        <w:t>按照要求</w:t>
      </w:r>
      <w:r>
        <w:rPr>
          <w:rFonts w:hint="eastAsia" w:ascii="方正仿宋_GB2312" w:hAnsi="方正仿宋_GB2312" w:eastAsia="方正仿宋_GB2312" w:cs="方正仿宋_GB2312"/>
          <w:sz w:val="32"/>
          <w:szCs w:val="32"/>
        </w:rPr>
        <w:t>，择优确定</w:t>
      </w:r>
      <w:r>
        <w:rPr>
          <w:rFonts w:hint="eastAsia" w:ascii="方正仿宋_GB2312" w:hAnsi="方正仿宋_GB2312" w:eastAsia="方正仿宋_GB2312" w:cs="方正仿宋_GB2312"/>
          <w:sz w:val="32"/>
          <w:szCs w:val="32"/>
          <w:lang w:val="en-US" w:eastAsia="zh-CN"/>
        </w:rPr>
        <w:t>市级</w:t>
      </w:r>
      <w:r>
        <w:rPr>
          <w:rFonts w:hint="eastAsia" w:ascii="方正仿宋_GB2312" w:hAnsi="方正仿宋_GB2312" w:eastAsia="方正仿宋_GB2312" w:cs="方正仿宋_GB2312"/>
          <w:sz w:val="32"/>
          <w:szCs w:val="32"/>
        </w:rPr>
        <w:t>示范家庭农场候选名单，将当地较高水平的家庭农牧场推选上来。</w:t>
      </w:r>
    </w:p>
    <w:p>
      <w:pPr>
        <w:spacing w:line="600" w:lineRule="exact"/>
        <w:ind w:firstLine="643" w:firstLineChars="200"/>
        <w:jc w:val="both"/>
        <w:rPr>
          <w:rFonts w:hint="eastAsia"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lang w:val="en-US"/>
        </w:rPr>
        <w:t>（二）</w:t>
      </w:r>
      <w:r>
        <w:rPr>
          <w:rFonts w:hint="eastAsia" w:ascii="方正仿宋_GB2312" w:hAnsi="仿宋" w:eastAsia="方正仿宋_GB2312"/>
          <w:color w:val="000000"/>
          <w:sz w:val="32"/>
          <w:szCs w:val="32"/>
        </w:rPr>
        <w:t>申报单位要如实提供相关材料，不得弄虚作假。如存在舞弊行为，一经查实，取消其申报资格，如被</w:t>
      </w:r>
      <w:r>
        <w:rPr>
          <w:rFonts w:hint="eastAsia" w:ascii="方正仿宋_GB2312" w:hAnsi="仿宋" w:eastAsia="方正仿宋_GB2312"/>
          <w:color w:val="000000"/>
          <w:sz w:val="32"/>
          <w:szCs w:val="32"/>
          <w:lang w:val="en-US" w:eastAsia="zh-CN"/>
        </w:rPr>
        <w:t>评</w:t>
      </w:r>
      <w:r>
        <w:rPr>
          <w:rFonts w:hint="eastAsia" w:ascii="方正仿宋_GB2312" w:hAnsi="仿宋" w:eastAsia="方正仿宋_GB2312"/>
          <w:color w:val="000000"/>
          <w:sz w:val="32"/>
          <w:szCs w:val="32"/>
        </w:rPr>
        <w:t>定为旗县区级示范</w:t>
      </w:r>
      <w:r>
        <w:rPr>
          <w:rFonts w:hint="eastAsia" w:ascii="方正仿宋_GB2312" w:hAnsi="仿宋" w:eastAsia="方正仿宋_GB2312"/>
          <w:color w:val="000000"/>
          <w:sz w:val="32"/>
          <w:szCs w:val="32"/>
          <w:lang w:val="en-US" w:eastAsia="zh-CN"/>
        </w:rPr>
        <w:t>家庭农牧场</w:t>
      </w:r>
      <w:r>
        <w:rPr>
          <w:rFonts w:hint="eastAsia" w:ascii="方正仿宋_GB2312" w:hAnsi="仿宋" w:eastAsia="方正仿宋_GB2312"/>
          <w:color w:val="000000"/>
          <w:sz w:val="32"/>
          <w:szCs w:val="32"/>
        </w:rPr>
        <w:t>的请提供</w:t>
      </w:r>
      <w:r>
        <w:rPr>
          <w:rFonts w:hint="eastAsia" w:ascii="方正仿宋_GB2312" w:hAnsi="仿宋" w:eastAsia="方正仿宋_GB2312"/>
          <w:color w:val="000000"/>
          <w:sz w:val="32"/>
          <w:szCs w:val="32"/>
          <w:lang w:val="en-US" w:eastAsia="zh-CN"/>
        </w:rPr>
        <w:t>相关文</w:t>
      </w:r>
      <w:r>
        <w:rPr>
          <w:rFonts w:hint="eastAsia" w:ascii="方正仿宋_GB2312" w:hAnsi="仿宋" w:eastAsia="方正仿宋_GB2312"/>
          <w:color w:val="000000"/>
          <w:sz w:val="32"/>
          <w:szCs w:val="32"/>
        </w:rPr>
        <w:t>件</w:t>
      </w:r>
      <w:r>
        <w:rPr>
          <w:rFonts w:hint="eastAsia" w:ascii="方正仿宋_GB2312" w:hAnsi="仿宋" w:eastAsia="方正仿宋_GB2312"/>
          <w:color w:val="000000"/>
          <w:sz w:val="32"/>
          <w:szCs w:val="32"/>
          <w:lang w:val="en-US" w:eastAsia="zh-CN"/>
        </w:rPr>
        <w:t>或证书</w:t>
      </w:r>
      <w:r>
        <w:rPr>
          <w:rFonts w:hint="eastAsia" w:ascii="方正仿宋_GB2312" w:hAnsi="仿宋" w:eastAsia="方正仿宋_GB2312"/>
          <w:color w:val="000000"/>
          <w:sz w:val="32"/>
          <w:szCs w:val="32"/>
        </w:rPr>
        <w:t>。</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lang w:val="en-US"/>
        </w:rPr>
        <w:t>（三）</w:t>
      </w:r>
      <w:r>
        <w:rPr>
          <w:rFonts w:hint="eastAsia" w:ascii="方正仿宋_GB2312" w:hAnsi="仿宋" w:eastAsia="方正仿宋_GB2312"/>
          <w:color w:val="000000"/>
          <w:sz w:val="32"/>
          <w:szCs w:val="32"/>
          <w:lang w:val="en-US" w:eastAsia="zh-CN"/>
        </w:rPr>
        <w:t>示范评定</w:t>
      </w:r>
      <w:r>
        <w:rPr>
          <w:rFonts w:hint="eastAsia" w:ascii="方正仿宋_GB2312" w:hAnsi="仿宋" w:eastAsia="方正仿宋_GB2312"/>
          <w:color w:val="000000"/>
          <w:sz w:val="32"/>
          <w:szCs w:val="32"/>
        </w:rPr>
        <w:t>要严格工作程序，坚持公开公平公正，遵守有关法律法规和党的纪律，认真执行评定工作纪律。</w:t>
      </w:r>
      <w:r>
        <w:rPr>
          <w:rFonts w:hint="eastAsia" w:ascii="方正仿宋_GB2312" w:hAnsi="方正仿宋_GB2312" w:eastAsia="方正仿宋_GB2312" w:cs="方正仿宋_GB2312"/>
          <w:sz w:val="32"/>
          <w:szCs w:val="32"/>
        </w:rPr>
        <w:t>示范家庭农牧场评审与后期监测相结合，实行动态管理，评定结果有效期为三年，有进有出，为我市农牧业高质量发展培育一支有活力的经营主体力量。</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lang w:val="en-US"/>
        </w:rPr>
        <w:t>（四）</w:t>
      </w:r>
      <w:r>
        <w:rPr>
          <w:rFonts w:hint="eastAsia" w:ascii="方正仿宋_GB2312" w:hAnsi="方正仿宋_GB2312" w:eastAsia="方正仿宋_GB2312" w:cs="方正仿宋_GB2312"/>
          <w:sz w:val="32"/>
          <w:szCs w:val="32"/>
        </w:rPr>
        <w:t>各旗县区要加大对家庭农牧场经营者的培训力度，将家庭农牧场经营者培训纳入“</w:t>
      </w:r>
      <w:r>
        <w:rPr>
          <w:rFonts w:hint="eastAsia" w:ascii="方正仿宋_GB2312" w:hAnsi="方正仿宋_GB2312" w:eastAsia="方正仿宋_GB2312" w:cs="方正仿宋_GB2312"/>
          <w:sz w:val="32"/>
          <w:szCs w:val="32"/>
          <w:lang w:eastAsia="zh-CN"/>
        </w:rPr>
        <w:t>高素质</w:t>
      </w:r>
      <w:r>
        <w:rPr>
          <w:rFonts w:hint="eastAsia" w:ascii="方正仿宋_GB2312" w:hAnsi="方正仿宋_GB2312" w:eastAsia="方正仿宋_GB2312" w:cs="方正仿宋_GB2312"/>
          <w:sz w:val="32"/>
          <w:szCs w:val="32"/>
        </w:rPr>
        <w:t>农</w:t>
      </w:r>
      <w:r>
        <w:rPr>
          <w:rFonts w:hint="eastAsia" w:ascii="方正仿宋_GB2312" w:hAnsi="方正仿宋_GB2312" w:eastAsia="方正仿宋_GB2312" w:cs="方正仿宋_GB2312"/>
          <w:sz w:val="32"/>
          <w:szCs w:val="32"/>
          <w:lang w:eastAsia="zh-CN"/>
        </w:rPr>
        <w:t>牧</w:t>
      </w:r>
      <w:r>
        <w:rPr>
          <w:rFonts w:hint="eastAsia" w:ascii="方正仿宋_GB2312" w:hAnsi="方正仿宋_GB2312" w:eastAsia="方正仿宋_GB2312" w:cs="方正仿宋_GB2312"/>
          <w:sz w:val="32"/>
          <w:szCs w:val="32"/>
        </w:rPr>
        <w:t>民培育工程”，示范家庭农牧场，在评定前和评定后要实现培训全覆盖。</w:t>
      </w:r>
    </w:p>
    <w:p>
      <w:pPr>
        <w:spacing w:line="600" w:lineRule="exact"/>
        <w:ind w:firstLine="643" w:firstLineChars="200"/>
        <w:jc w:val="both"/>
        <w:rPr>
          <w:rFonts w:hint="eastAsia" w:ascii="方正仿宋_GB2312" w:hAnsi="方正仿宋_GB2312" w:eastAsia="方正仿宋_GB2312" w:cs="方正仿宋_GB2312"/>
          <w:sz w:val="32"/>
          <w:szCs w:val="32"/>
        </w:rPr>
      </w:pPr>
      <w:r>
        <w:rPr>
          <w:rFonts w:hint="eastAsia" w:ascii="楷体_GB2312" w:hAnsi="楷体_GB2312" w:eastAsia="楷体_GB2312" w:cs="楷体_GB2312"/>
          <w:b/>
          <w:bCs/>
          <w:sz w:val="32"/>
          <w:szCs w:val="32"/>
          <w:lang w:val="en-US" w:eastAsia="zh-CN"/>
        </w:rPr>
        <w:t>（五）</w:t>
      </w:r>
      <w:r>
        <w:rPr>
          <w:rFonts w:hint="eastAsia" w:ascii="方正仿宋_GB2312" w:hAnsi="方正仿宋_GB2312" w:eastAsia="方正仿宋_GB2312" w:cs="方正仿宋_GB2312"/>
          <w:sz w:val="32"/>
          <w:szCs w:val="32"/>
        </w:rPr>
        <w:t>各旗县区农牧业行政主管部门要高度重视示范评定工作</w:t>
      </w:r>
      <w:r>
        <w:rPr>
          <w:rFonts w:hint="eastAsia" w:ascii="方正仿宋_GB2312" w:hAnsi="方正仿宋_GB2312" w:eastAsia="方正仿宋_GB2312" w:cs="方正仿宋_GB2312"/>
          <w:sz w:val="32"/>
          <w:szCs w:val="32"/>
          <w:lang w:eastAsia="zh-CN"/>
        </w:rPr>
        <w:t>，</w:t>
      </w:r>
      <w:r>
        <w:rPr>
          <w:rFonts w:hint="eastAsia" w:ascii="方正仿宋_GB2312" w:hAnsi="仿宋" w:eastAsia="方正仿宋_GB2312" w:cs="宋体"/>
          <w:color w:val="000000"/>
          <w:kern w:val="0"/>
          <w:sz w:val="32"/>
          <w:szCs w:val="32"/>
          <w:lang w:val="en-US" w:eastAsia="zh-CN"/>
        </w:rPr>
        <w:t>申报材料</w:t>
      </w: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lang w:val="en-US" w:eastAsia="zh-CN"/>
        </w:rPr>
        <w:t>包括申报文件、汇总表、申报书）</w:t>
      </w:r>
      <w:r>
        <w:rPr>
          <w:rFonts w:hint="eastAsia" w:ascii="方正仿宋_GB2312" w:hAnsi="仿宋" w:eastAsia="方正仿宋_GB2312" w:cs="宋体"/>
          <w:color w:val="000000"/>
          <w:kern w:val="0"/>
          <w:sz w:val="32"/>
          <w:szCs w:val="32"/>
          <w:lang w:val="en-US" w:eastAsia="zh-CN"/>
        </w:rPr>
        <w:t>请</w:t>
      </w:r>
      <w:r>
        <w:rPr>
          <w:rFonts w:hint="eastAsia" w:ascii="方正仿宋_GB2312" w:hAnsi="方正仿宋_GB2312" w:eastAsia="方正仿宋_GB2312" w:cs="方正仿宋_GB2312"/>
          <w:sz w:val="32"/>
          <w:szCs w:val="32"/>
        </w:rPr>
        <w:t>于</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25</w:t>
      </w:r>
      <w:r>
        <w:rPr>
          <w:rFonts w:hint="eastAsia" w:ascii="方正仿宋_GB2312" w:hAnsi="方正仿宋_GB2312" w:eastAsia="方正仿宋_GB2312" w:cs="方正仿宋_GB2312"/>
          <w:sz w:val="32"/>
          <w:szCs w:val="32"/>
          <w:lang w:val="en-US"/>
        </w:rPr>
        <w:t>日</w:t>
      </w:r>
      <w:r>
        <w:rPr>
          <w:rFonts w:hint="eastAsia" w:ascii="方正仿宋_GB2312" w:hAnsi="方正仿宋_GB2312" w:eastAsia="方正仿宋_GB2312" w:cs="方正仿宋_GB2312"/>
          <w:sz w:val="32"/>
          <w:szCs w:val="32"/>
        </w:rPr>
        <w:t>前</w:t>
      </w:r>
      <w:r>
        <w:rPr>
          <w:rFonts w:hint="eastAsia" w:ascii="方正仿宋_GB2312" w:hAnsi="方正仿宋_GB2312" w:eastAsia="方正仿宋_GB2312" w:cs="方正仿宋_GB2312"/>
          <w:sz w:val="32"/>
          <w:szCs w:val="32"/>
          <w:lang w:val="en-US" w:eastAsia="zh-CN"/>
        </w:rPr>
        <w:t>报送</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将</w:t>
      </w:r>
      <w:r>
        <w:rPr>
          <w:rFonts w:hint="eastAsia" w:ascii="方正仿宋_GB2312" w:hAnsi="仿宋" w:eastAsia="方正仿宋_GB2312" w:cs="宋体"/>
          <w:color w:val="000000"/>
          <w:kern w:val="0"/>
          <w:sz w:val="32"/>
          <w:szCs w:val="32"/>
          <w:lang w:val="en-US" w:eastAsia="zh-CN"/>
        </w:rPr>
        <w:t>纸质版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一式三份）和</w:t>
      </w:r>
      <w:r>
        <w:rPr>
          <w:rFonts w:hint="eastAsia" w:ascii="方正仿宋_GB2312" w:hAnsi="方正仿宋_GB2312" w:eastAsia="方正仿宋_GB2312" w:cs="方正仿宋_GB2312"/>
          <w:sz w:val="32"/>
          <w:szCs w:val="32"/>
        </w:rPr>
        <w:t>电子版</w:t>
      </w:r>
      <w:r>
        <w:rPr>
          <w:rFonts w:hint="eastAsia" w:ascii="方正仿宋_GB2312" w:hAnsi="方正仿宋_GB2312" w:eastAsia="方正仿宋_GB2312" w:cs="方正仿宋_GB2312"/>
          <w:sz w:val="32"/>
          <w:szCs w:val="32"/>
          <w:lang w:val="en-US" w:eastAsia="zh-CN"/>
        </w:rPr>
        <w:t>一同</w:t>
      </w:r>
      <w:r>
        <w:rPr>
          <w:rFonts w:hint="eastAsia" w:ascii="方正仿宋_GB2312" w:hAnsi="方正仿宋_GB2312" w:eastAsia="方正仿宋_GB2312" w:cs="方正仿宋_GB2312"/>
          <w:sz w:val="32"/>
          <w:szCs w:val="32"/>
        </w:rPr>
        <w:t>报送市经营中心。申报材料要真实完整，表格要按照统一格式完整填报，对申报材料准备不认真、填写不规范的，一律不予评定。</w:t>
      </w:r>
    </w:p>
    <w:p>
      <w:pPr>
        <w:spacing w:line="600" w:lineRule="exact"/>
        <w:ind w:firstLine="640" w:firstLineChars="200"/>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联系人：李舒文</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lang w:val="en-US"/>
        </w:rPr>
        <w:t>0478-8289096</w:t>
      </w:r>
    </w:p>
    <w:p>
      <w:pPr>
        <w:spacing w:line="600" w:lineRule="exact"/>
        <w:ind w:firstLine="640" w:firstLineChars="200"/>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电子邮箱：</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HYPERLINK "mailto:nmyjgzhtk@163.com"</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lang w:val="en-US"/>
        </w:rPr>
        <w:t>bsnmjgz</w:t>
      </w:r>
      <w:r>
        <w:rPr>
          <w:rFonts w:hint="eastAsia" w:ascii="方正仿宋_GB2312" w:hAnsi="方正仿宋_GB2312" w:eastAsia="方正仿宋_GB2312" w:cs="方正仿宋_GB2312"/>
          <w:sz w:val="32"/>
          <w:szCs w:val="32"/>
        </w:rPr>
        <w:t>@163.com</w:t>
      </w:r>
      <w:r>
        <w:rPr>
          <w:rFonts w:hint="eastAsia" w:ascii="方正仿宋_GB2312" w:hAnsi="方正仿宋_GB2312" w:eastAsia="方正仿宋_GB2312" w:cs="方正仿宋_GB2312"/>
          <w:sz w:val="32"/>
          <w:szCs w:val="32"/>
        </w:rPr>
        <w:fldChar w:fldCharType="end"/>
      </w:r>
    </w:p>
    <w:p>
      <w:pPr>
        <w:spacing w:line="600" w:lineRule="exact"/>
        <w:ind w:firstLine="640" w:firstLineChars="200"/>
        <w:jc w:val="both"/>
        <w:rPr>
          <w:rFonts w:hint="eastAsia" w:ascii="方正仿宋_GB2312" w:hAnsi="方正仿宋_GB2312" w:eastAsia="方正仿宋_GB2312" w:cs="方正仿宋_GB2312"/>
          <w:sz w:val="32"/>
          <w:szCs w:val="32"/>
          <w:lang w:val="en-US"/>
        </w:rPr>
      </w:pPr>
    </w:p>
    <w:p>
      <w:pPr>
        <w:spacing w:line="600" w:lineRule="exact"/>
        <w:ind w:firstLine="640" w:firstLineChars="200"/>
        <w:jc w:val="both"/>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rPr>
        <w:t>附件：</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w:t>
      </w:r>
      <w:r>
        <w:rPr>
          <w:rFonts w:hint="eastAsia" w:ascii="方正仿宋_GB2312" w:hAnsi="方正仿宋_GB2312" w:eastAsia="方正仿宋_GB2312" w:cs="方正仿宋_GB2312"/>
          <w:sz w:val="32"/>
          <w:szCs w:val="32"/>
          <w:lang w:val="en-US" w:eastAsia="zh-CN"/>
        </w:rPr>
        <w:t>度</w:t>
      </w:r>
      <w:r>
        <w:rPr>
          <w:rFonts w:hint="eastAsia" w:ascii="方正仿宋_GB2312" w:hAnsi="方正仿宋_GB2312" w:eastAsia="方正仿宋_GB2312" w:cs="方正仿宋_GB2312"/>
          <w:sz w:val="32"/>
          <w:szCs w:val="32"/>
          <w:lang w:val="en-US"/>
        </w:rPr>
        <w:t>市</w:t>
      </w:r>
      <w:r>
        <w:rPr>
          <w:rFonts w:hint="eastAsia" w:ascii="方正仿宋_GB2312" w:hAnsi="方正仿宋_GB2312" w:eastAsia="方正仿宋_GB2312" w:cs="方正仿宋_GB2312"/>
          <w:sz w:val="32"/>
          <w:szCs w:val="32"/>
        </w:rPr>
        <w:t>级示范家庭农牧场</w:t>
      </w:r>
      <w:r>
        <w:rPr>
          <w:rFonts w:hint="eastAsia" w:ascii="方正仿宋_GB2312" w:hAnsi="方正仿宋_GB2312" w:eastAsia="方正仿宋_GB2312" w:cs="方正仿宋_GB2312"/>
          <w:sz w:val="32"/>
          <w:szCs w:val="32"/>
          <w:lang w:val="en-US" w:eastAsia="zh-CN"/>
        </w:rPr>
        <w:t>申报名额分配表</w:t>
      </w:r>
    </w:p>
    <w:p>
      <w:pPr>
        <w:spacing w:line="600" w:lineRule="exact"/>
        <w:ind w:firstLine="640"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　　　</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w:t>
      </w:r>
      <w:r>
        <w:rPr>
          <w:rFonts w:hint="eastAsia" w:ascii="方正仿宋_GB2312" w:hAnsi="方正仿宋_GB2312" w:eastAsia="方正仿宋_GB2312" w:cs="方正仿宋_GB2312"/>
          <w:sz w:val="32"/>
          <w:szCs w:val="32"/>
          <w:lang w:val="en-US" w:eastAsia="zh-CN"/>
        </w:rPr>
        <w:t>度</w:t>
      </w:r>
      <w:r>
        <w:rPr>
          <w:rFonts w:hint="eastAsia" w:ascii="方正仿宋_GB2312" w:hAnsi="方正仿宋_GB2312" w:eastAsia="方正仿宋_GB2312" w:cs="方正仿宋_GB2312"/>
          <w:sz w:val="32"/>
          <w:szCs w:val="32"/>
          <w:lang w:val="en-US"/>
        </w:rPr>
        <w:t>市</w:t>
      </w:r>
      <w:r>
        <w:rPr>
          <w:rFonts w:hint="eastAsia" w:ascii="方正仿宋_GB2312" w:hAnsi="方正仿宋_GB2312" w:eastAsia="方正仿宋_GB2312" w:cs="方正仿宋_GB2312"/>
          <w:sz w:val="32"/>
          <w:szCs w:val="32"/>
        </w:rPr>
        <w:t>级示范家庭农牧场申报</w:t>
      </w:r>
      <w:r>
        <w:rPr>
          <w:rFonts w:hint="eastAsia" w:ascii="方正仿宋_GB2312" w:hAnsi="方正仿宋_GB2312" w:eastAsia="方正仿宋_GB2312" w:cs="方正仿宋_GB2312"/>
          <w:sz w:val="32"/>
          <w:szCs w:val="32"/>
          <w:lang w:val="en-US" w:eastAsia="zh-CN"/>
        </w:rPr>
        <w:t>书</w:t>
      </w:r>
    </w:p>
    <w:p>
      <w:pPr>
        <w:spacing w:line="600" w:lineRule="exact"/>
        <w:ind w:firstLine="1600" w:firstLineChars="500"/>
        <w:jc w:val="both"/>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家庭农牧场</w:t>
      </w:r>
      <w:r>
        <w:rPr>
          <w:rFonts w:hint="eastAsia" w:ascii="方正仿宋_GB2312" w:hAnsi="方正仿宋_GB2312" w:eastAsia="方正仿宋_GB2312" w:cs="方正仿宋_GB2312"/>
          <w:sz w:val="32"/>
          <w:szCs w:val="32"/>
          <w:lang w:val="en-US" w:eastAsia="zh-CN"/>
        </w:rPr>
        <w:t>资产及经营情况表</w:t>
      </w:r>
    </w:p>
    <w:p>
      <w:pPr>
        <w:spacing w:line="600" w:lineRule="exact"/>
        <w:ind w:firstLine="1600" w:firstLineChars="500"/>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w:t>
      </w:r>
      <w:r>
        <w:rPr>
          <w:rFonts w:hint="eastAsia" w:ascii="方正仿宋_GB2312" w:hAnsi="方正仿宋_GB2312" w:eastAsia="方正仿宋_GB2312" w:cs="方正仿宋_GB2312"/>
          <w:sz w:val="32"/>
          <w:szCs w:val="32"/>
          <w:lang w:val="en-US" w:eastAsia="zh-CN"/>
        </w:rPr>
        <w:t>申报</w:t>
      </w:r>
      <w:r>
        <w:rPr>
          <w:rFonts w:hint="eastAsia" w:ascii="方正仿宋_GB2312" w:hAnsi="方正仿宋_GB2312" w:eastAsia="方正仿宋_GB2312" w:cs="方正仿宋_GB2312"/>
          <w:sz w:val="32"/>
          <w:szCs w:val="32"/>
        </w:rPr>
        <w:t>市级示范家庭农牧场汇总表</w:t>
      </w:r>
    </w:p>
    <w:p>
      <w:pPr>
        <w:spacing w:line="600" w:lineRule="exact"/>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rPr>
        <w:t xml:space="preserve">          </w:t>
      </w:r>
    </w:p>
    <w:p>
      <w:pPr>
        <w:spacing w:line="600" w:lineRule="exact"/>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　　　　　　　　　　　　　　　</w:t>
      </w:r>
      <w:r>
        <w:rPr>
          <w:rFonts w:hint="eastAsia" w:ascii="方正仿宋_GB2312" w:hAnsi="方正仿宋_GB2312" w:eastAsia="方正仿宋_GB2312" w:cs="方正仿宋_GB2312"/>
          <w:sz w:val="32"/>
          <w:szCs w:val="32"/>
          <w:lang w:val="en-US"/>
        </w:rPr>
        <w:t xml:space="preserve"> </w:t>
      </w:r>
    </w:p>
    <w:p>
      <w:pPr>
        <w:spacing w:line="600" w:lineRule="exact"/>
        <w:ind w:firstLine="5120" w:firstLineChars="1600"/>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巴彦淖尔市农牧局</w:t>
      </w:r>
    </w:p>
    <w:p>
      <w:pPr>
        <w:spacing w:line="600" w:lineRule="exact"/>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　　　　　　　　　　　　　　　　</w:t>
      </w:r>
      <w:r>
        <w:rPr>
          <w:rFonts w:hint="eastAsia" w:ascii="方正仿宋_GB2312" w:hAnsi="方正仿宋_GB2312" w:eastAsia="方正仿宋_GB2312" w:cs="方正仿宋_GB2312"/>
          <w:sz w:val="32"/>
          <w:szCs w:val="32"/>
          <w:lang w:val="en-US"/>
        </w:rPr>
        <w:t xml:space="preserve"> 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年3月</w:t>
      </w:r>
      <w:r>
        <w:rPr>
          <w:rFonts w:hint="eastAsia" w:ascii="方正仿宋_GB2312" w:hAnsi="方正仿宋_GB2312" w:eastAsia="方正仿宋_GB2312" w:cs="方正仿宋_GB2312"/>
          <w:sz w:val="32"/>
          <w:szCs w:val="32"/>
          <w:lang w:val="en-US" w:eastAsia="zh-CN"/>
        </w:rPr>
        <w:t>25</w:t>
      </w:r>
      <w:r>
        <w:rPr>
          <w:rFonts w:hint="eastAsia" w:ascii="方正仿宋_GB2312" w:hAnsi="方正仿宋_GB2312" w:eastAsia="方正仿宋_GB2312" w:cs="方正仿宋_GB2312"/>
          <w:sz w:val="32"/>
          <w:szCs w:val="32"/>
          <w:lang w:val="en-US"/>
        </w:rPr>
        <w:t>日</w:t>
      </w:r>
    </w:p>
    <w:p>
      <w:pPr>
        <w:rPr>
          <w:rFonts w:hint="eastAsia" w:ascii="黑体" w:eastAsia="黑体"/>
          <w:sz w:val="32"/>
          <w:szCs w:val="32"/>
        </w:rPr>
        <w:sectPr>
          <w:footerReference r:id="rId3" w:type="default"/>
          <w:footerReference r:id="rId4" w:type="even"/>
          <w:pgSz w:w="11905" w:h="16838"/>
          <w:pgMar w:top="1440" w:right="1667" w:bottom="1440" w:left="1672" w:header="0" w:footer="1361" w:gutter="0"/>
          <w:pgNumType w:fmt="numberInDash"/>
          <w:cols w:space="720" w:num="1"/>
          <w:docGrid w:linePitch="360" w:charSpace="0"/>
        </w:sectPr>
      </w:pPr>
    </w:p>
    <w:p>
      <w:pPr>
        <w:spacing w:line="600" w:lineRule="exact"/>
        <w:rPr>
          <w:sz w:val="32"/>
          <w:szCs w:val="32"/>
        </w:rPr>
      </w:pPr>
      <w:r>
        <w:rPr>
          <w:rFonts w:hint="eastAsia" w:ascii="黑体" w:eastAsia="黑体"/>
          <w:sz w:val="32"/>
          <w:szCs w:val="32"/>
        </w:rPr>
        <w:t>附件</w:t>
      </w:r>
      <w:r>
        <w:rPr>
          <w:rFonts w:hint="eastAsia" w:ascii="黑体" w:eastAsia="黑体"/>
          <w:sz w:val="32"/>
          <w:szCs w:val="32"/>
          <w:lang w:val="en-US" w:eastAsia="zh-CN"/>
        </w:rPr>
        <w:t>1</w:t>
      </w:r>
      <w:r>
        <w:rPr>
          <w:rFonts w:hint="eastAsia" w:ascii="黑体" w:eastAsia="黑体"/>
          <w:sz w:val="32"/>
          <w:szCs w:val="32"/>
        </w:rPr>
        <w:t>：</w:t>
      </w:r>
    </w:p>
    <w:p>
      <w:pPr>
        <w:spacing w:line="600" w:lineRule="exact"/>
        <w:rPr>
          <w:rFonts w:hint="eastAsia" w:ascii="黑体" w:eastAsia="黑体"/>
          <w:sz w:val="32"/>
          <w:szCs w:val="32"/>
        </w:rPr>
      </w:pPr>
    </w:p>
    <w:p>
      <w:pPr>
        <w:pStyle w:val="6"/>
        <w:keepNext/>
        <w:keepLines/>
        <w:pageBreakBefore w:val="0"/>
        <w:widowControl w:val="0"/>
        <w:shd w:val="clear" w:color="auto" w:fill="auto"/>
        <w:kinsoku/>
        <w:wordWrap/>
        <w:overflowPunct/>
        <w:topLinePunct w:val="0"/>
        <w:autoSpaceDE/>
        <w:autoSpaceDN/>
        <w:bidi w:val="0"/>
        <w:adjustRightInd/>
        <w:snapToGrid/>
        <w:spacing w:before="0" w:after="0" w:line="240" w:lineRule="auto"/>
        <w:ind w:right="40"/>
        <w:jc w:val="center"/>
        <w:textAlignment w:val="auto"/>
        <w:rPr>
          <w:rFonts w:hint="default" w:ascii="方正仿宋_GB2312" w:hAnsi="方正仿宋_GB2312" w:eastAsia="方正仿宋_GB2312" w:cs="方正仿宋_GB2312"/>
          <w:sz w:val="32"/>
          <w:szCs w:val="32"/>
          <w:lang w:val="en-US"/>
        </w:rPr>
      </w:pPr>
      <w:r>
        <w:rPr>
          <w:rFonts w:hint="eastAsia" w:ascii="方正小标宋简体" w:hAnsi="方正小标宋简体" w:eastAsia="方正小标宋简体" w:cs="方正小标宋简体"/>
          <w:sz w:val="32"/>
          <w:szCs w:val="32"/>
          <w:lang w:val="en-US" w:eastAsia="zh-CN"/>
        </w:rPr>
        <w:t>2024年度市级</w:t>
      </w:r>
      <w:r>
        <w:rPr>
          <w:rFonts w:hint="eastAsia" w:ascii="方正小标宋简体" w:hAnsi="方正小标宋简体" w:eastAsia="方正小标宋简体" w:cs="方正小标宋简体"/>
          <w:sz w:val="32"/>
          <w:szCs w:val="32"/>
        </w:rPr>
        <w:t>示范</w:t>
      </w:r>
      <w:r>
        <w:rPr>
          <w:rFonts w:hint="eastAsia" w:ascii="方正小标宋简体" w:hAnsi="方正小标宋简体" w:eastAsia="方正小标宋简体" w:cs="方正小标宋简体"/>
          <w:sz w:val="32"/>
          <w:szCs w:val="32"/>
          <w:lang w:val="en-US" w:eastAsia="zh-CN"/>
        </w:rPr>
        <w:t>家庭农牧场</w:t>
      </w:r>
      <w:r>
        <w:rPr>
          <w:rFonts w:hint="eastAsia" w:ascii="方正小标宋简体" w:hAnsi="方正小标宋简体" w:eastAsia="方正小标宋简体" w:cs="方正小标宋简体"/>
          <w:sz w:val="32"/>
          <w:szCs w:val="32"/>
        </w:rPr>
        <w:t>申报</w:t>
      </w:r>
      <w:r>
        <w:rPr>
          <w:rFonts w:hint="eastAsia" w:ascii="方正小标宋简体" w:hAnsi="方正小标宋简体" w:eastAsia="方正小标宋简体" w:cs="方正小标宋简体"/>
          <w:sz w:val="32"/>
          <w:szCs w:val="32"/>
          <w:lang w:val="en-US" w:eastAsia="zh-CN"/>
        </w:rPr>
        <w:t>名额分配表</w:t>
      </w:r>
    </w:p>
    <w:tbl>
      <w:tblPr>
        <w:tblStyle w:val="4"/>
        <w:tblpPr w:leftFromText="180" w:rightFromText="180" w:vertAnchor="text" w:horzAnchor="page" w:tblpX="1877"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7"/>
        <w:gridCol w:w="4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val="en-US"/>
              </w:rPr>
              <w:t>旗县区</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家庭农牧场（个）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杭</w:t>
            </w:r>
            <w:r>
              <w:rPr>
                <w:rFonts w:hint="eastAsia" w:ascii="方正仿宋_GB2312" w:hAnsi="仿宋" w:eastAsia="方正仿宋_GB2312"/>
                <w:sz w:val="32"/>
                <w:szCs w:val="32"/>
                <w:lang w:eastAsia="zh-CN"/>
              </w:rPr>
              <w:t>锦</w:t>
            </w:r>
            <w:r>
              <w:rPr>
                <w:rFonts w:hint="eastAsia" w:ascii="方正仿宋_GB2312" w:hAnsi="仿宋" w:eastAsia="方正仿宋_GB2312"/>
                <w:sz w:val="32"/>
                <w:szCs w:val="32"/>
              </w:rPr>
              <w:t>后</w:t>
            </w:r>
            <w:r>
              <w:rPr>
                <w:rFonts w:hint="eastAsia" w:ascii="方正仿宋_GB2312" w:hAnsi="仿宋" w:eastAsia="方正仿宋_GB2312"/>
                <w:sz w:val="32"/>
                <w:szCs w:val="32"/>
                <w:lang w:eastAsia="zh-CN"/>
              </w:rPr>
              <w:t>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五原</w:t>
            </w:r>
            <w:r>
              <w:rPr>
                <w:rFonts w:hint="eastAsia" w:ascii="方正仿宋_GB2312" w:hAnsi="仿宋" w:eastAsia="方正仿宋_GB2312"/>
                <w:sz w:val="32"/>
                <w:szCs w:val="32"/>
                <w:lang w:eastAsia="zh-CN"/>
              </w:rPr>
              <w:t>县</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临河</w:t>
            </w:r>
            <w:r>
              <w:rPr>
                <w:rFonts w:hint="eastAsia" w:ascii="方正仿宋_GB2312" w:hAnsi="仿宋" w:eastAsia="方正仿宋_GB2312"/>
                <w:sz w:val="32"/>
                <w:szCs w:val="32"/>
                <w:lang w:eastAsia="zh-CN"/>
              </w:rPr>
              <w:t>区</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磴口</w:t>
            </w:r>
            <w:r>
              <w:rPr>
                <w:rFonts w:hint="eastAsia" w:ascii="方正仿宋_GB2312" w:hAnsi="仿宋" w:eastAsia="方正仿宋_GB2312"/>
                <w:sz w:val="32"/>
                <w:szCs w:val="32"/>
                <w:lang w:eastAsia="zh-CN"/>
              </w:rPr>
              <w:t>县</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eastAsia="zh-CN"/>
              </w:rPr>
              <w:t>乌拉特</w:t>
            </w:r>
            <w:r>
              <w:rPr>
                <w:rFonts w:hint="eastAsia" w:ascii="方正仿宋_GB2312" w:hAnsi="仿宋" w:eastAsia="方正仿宋_GB2312"/>
                <w:sz w:val="32"/>
                <w:szCs w:val="32"/>
              </w:rPr>
              <w:t>前旗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eastAsia="zh-CN"/>
              </w:rPr>
              <w:t>乌拉特</w:t>
            </w:r>
            <w:r>
              <w:rPr>
                <w:rFonts w:hint="eastAsia" w:ascii="方正仿宋_GB2312" w:hAnsi="仿宋" w:eastAsia="方正仿宋_GB2312"/>
                <w:sz w:val="32"/>
                <w:szCs w:val="32"/>
              </w:rPr>
              <w:t>中旗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eastAsia="zh-CN"/>
              </w:rPr>
              <w:t>乌拉特</w:t>
            </w:r>
            <w:r>
              <w:rPr>
                <w:rFonts w:hint="eastAsia" w:ascii="方正仿宋_GB2312" w:hAnsi="仿宋" w:eastAsia="方正仿宋_GB2312"/>
                <w:sz w:val="32"/>
                <w:szCs w:val="32"/>
              </w:rPr>
              <w:t>后旗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rPr>
              <w:t>合计</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100</w:t>
            </w:r>
          </w:p>
        </w:tc>
      </w:tr>
    </w:tbl>
    <w:p/>
    <w:p/>
    <w:p/>
    <w:p/>
    <w:p/>
    <w:p/>
    <w:p/>
    <w:p/>
    <w:p/>
    <w:p/>
    <w:p/>
    <w:p/>
    <w:p/>
    <w:p/>
    <w:p/>
    <w:p/>
    <w:p/>
    <w:p/>
    <w:p/>
    <w:p/>
    <w:p/>
    <w:p>
      <w:pPr>
        <w:spacing w:line="600" w:lineRule="exact"/>
        <w:rPr>
          <w:sz w:val="32"/>
          <w:szCs w:val="32"/>
        </w:rPr>
      </w:pPr>
      <w:r>
        <w:rPr>
          <w:rFonts w:hint="eastAsia" w:ascii="黑体" w:eastAsia="黑体"/>
          <w:sz w:val="32"/>
          <w:szCs w:val="32"/>
        </w:rPr>
        <w:t>附件</w:t>
      </w:r>
      <w:r>
        <w:rPr>
          <w:rFonts w:hint="eastAsia" w:ascii="黑体" w:eastAsia="黑体"/>
          <w:sz w:val="32"/>
          <w:szCs w:val="32"/>
          <w:lang w:val="en-US" w:eastAsia="zh-CN"/>
        </w:rPr>
        <w:t>2</w:t>
      </w:r>
      <w:r>
        <w:rPr>
          <w:rFonts w:hint="eastAsia" w:ascii="黑体" w:eastAsia="黑体"/>
          <w:sz w:val="32"/>
          <w:szCs w:val="32"/>
        </w:rPr>
        <w:t>：</w:t>
      </w:r>
    </w:p>
    <w:p>
      <w:pPr>
        <w:spacing w:line="600" w:lineRule="exact"/>
        <w:jc w:val="center"/>
      </w:pPr>
    </w:p>
    <w:p>
      <w:pPr>
        <w:spacing w:line="360" w:lineRule="auto"/>
        <w:jc w:val="center"/>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lang w:val="en-US"/>
        </w:rPr>
        <w:t>202</w:t>
      </w:r>
      <w:r>
        <w:rPr>
          <w:rFonts w:hint="eastAsia" w:ascii="方正小标宋简体" w:hAnsi="方正小标宋简体" w:eastAsia="方正小标宋简体" w:cs="方正小标宋简体"/>
          <w:b/>
          <w:bCs/>
          <w:sz w:val="52"/>
          <w:szCs w:val="52"/>
          <w:lang w:val="en-US" w:eastAsia="zh-CN"/>
        </w:rPr>
        <w:t>4</w:t>
      </w:r>
      <w:r>
        <w:rPr>
          <w:rFonts w:hint="eastAsia" w:ascii="方正小标宋简体" w:hAnsi="方正小标宋简体" w:eastAsia="方正小标宋简体" w:cs="方正小标宋简体"/>
          <w:b/>
          <w:bCs/>
          <w:sz w:val="52"/>
          <w:szCs w:val="52"/>
          <w:lang w:val="en-US"/>
        </w:rPr>
        <w:t>年度市级示范家庭农牧场</w:t>
      </w:r>
    </w:p>
    <w:p>
      <w:pPr>
        <w:spacing w:line="360" w:lineRule="auto"/>
        <w:jc w:val="center"/>
        <w:rPr>
          <w:rFonts w:ascii="方正小标宋简体" w:hAnsi="方正小标宋简体" w:eastAsia="方正小标宋简体" w:cs="方正小标宋简体"/>
          <w:b/>
          <w:bCs/>
          <w:sz w:val="52"/>
          <w:szCs w:val="52"/>
        </w:rPr>
      </w:pPr>
    </w:p>
    <w:p>
      <w:pPr>
        <w:spacing w:line="480" w:lineRule="auto"/>
        <w:jc w:val="center"/>
        <w:rPr>
          <w:rFonts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申</w:t>
      </w:r>
    </w:p>
    <w:p>
      <w:pPr>
        <w:spacing w:line="480" w:lineRule="auto"/>
        <w:jc w:val="center"/>
        <w:rPr>
          <w:rFonts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报</w:t>
      </w:r>
    </w:p>
    <w:p>
      <w:pPr>
        <w:spacing w:line="480" w:lineRule="auto"/>
        <w:jc w:val="center"/>
        <w:rPr>
          <w:rFonts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书</w:t>
      </w:r>
    </w:p>
    <w:p>
      <w:pPr>
        <w:spacing w:line="600" w:lineRule="exact"/>
        <w:rPr>
          <w:rFonts w:eastAsia="黑体"/>
          <w:sz w:val="52"/>
        </w:rPr>
      </w:pPr>
    </w:p>
    <w:p>
      <w:pPr>
        <w:spacing w:line="600" w:lineRule="exact"/>
        <w:ind w:firstLine="1285" w:firstLineChars="400"/>
        <w:rPr>
          <w:rFonts w:ascii="方正仿宋_GB2312" w:hAnsi="仿宋" w:eastAsia="方正仿宋_GB2312"/>
          <w:b/>
          <w:bCs/>
          <w:sz w:val="32"/>
          <w:szCs w:val="32"/>
        </w:rPr>
      </w:pPr>
      <w:r>
        <w:rPr>
          <w:rFonts w:hint="eastAsia" w:ascii="方正仿宋_GB2312" w:hAnsi="仿宋" w:eastAsia="方正仿宋_GB2312"/>
          <w:b/>
          <w:bCs/>
          <w:sz w:val="32"/>
          <w:szCs w:val="32"/>
        </w:rPr>
        <w:t>申报旗县：</w:t>
      </w:r>
    </w:p>
    <w:p>
      <w:pPr>
        <w:spacing w:line="600" w:lineRule="exact"/>
        <w:ind w:firstLine="1285" w:firstLineChars="400"/>
        <w:rPr>
          <w:rFonts w:ascii="方正仿宋_GB2312" w:hAnsi="仿宋" w:eastAsia="方正仿宋_GB2312"/>
          <w:b/>
          <w:bCs/>
          <w:sz w:val="32"/>
          <w:szCs w:val="32"/>
        </w:rPr>
      </w:pPr>
      <w:r>
        <w:rPr>
          <w:rFonts w:hint="eastAsia" w:ascii="方正仿宋_GB2312" w:hAnsi="仿宋" w:eastAsia="方正仿宋_GB2312"/>
          <w:b/>
          <w:bCs/>
          <w:sz w:val="32"/>
          <w:szCs w:val="32"/>
        </w:rPr>
        <w:t>申报单位名称：</w:t>
      </w:r>
    </w:p>
    <w:p>
      <w:pPr>
        <w:spacing w:line="600" w:lineRule="exact"/>
        <w:ind w:firstLine="1285" w:firstLineChars="400"/>
        <w:rPr>
          <w:rFonts w:ascii="方正仿宋_GB2312" w:hAnsi="仿宋" w:eastAsia="方正仿宋_GB2312"/>
          <w:b/>
          <w:bCs/>
          <w:sz w:val="32"/>
          <w:szCs w:val="32"/>
        </w:rPr>
      </w:pPr>
      <w:r>
        <w:rPr>
          <w:rFonts w:hint="eastAsia" w:ascii="方正仿宋_GB2312" w:hAnsi="仿宋" w:eastAsia="方正仿宋_GB2312"/>
          <w:b/>
          <w:bCs/>
          <w:sz w:val="32"/>
          <w:szCs w:val="32"/>
        </w:rPr>
        <w:t>申报人：</w:t>
      </w:r>
    </w:p>
    <w:p>
      <w:pPr>
        <w:snapToGrid w:val="0"/>
        <w:spacing w:line="600" w:lineRule="exact"/>
        <w:ind w:firstLine="1285" w:firstLineChars="400"/>
        <w:rPr>
          <w:rFonts w:eastAsia="黑体"/>
          <w:b/>
          <w:bCs/>
        </w:rPr>
      </w:pPr>
      <w:r>
        <w:rPr>
          <w:rFonts w:hint="eastAsia" w:ascii="方正仿宋_GB2312" w:hAnsi="仿宋" w:eastAsia="方正仿宋_GB2312"/>
          <w:b/>
          <w:bCs/>
          <w:sz w:val="32"/>
          <w:szCs w:val="32"/>
        </w:rPr>
        <w:t>申报日期：</w:t>
      </w:r>
    </w:p>
    <w:p>
      <w:pPr>
        <w:pStyle w:val="13"/>
        <w:shd w:val="clear" w:color="auto" w:fill="auto"/>
        <w:spacing w:line="600" w:lineRule="exact"/>
        <w:jc w:val="center"/>
        <w:rPr>
          <w:rFonts w:hint="eastAsia" w:ascii="方正小标宋简体" w:hAnsi="方正小标宋简体" w:eastAsia="方正小标宋简体" w:cs="方正小标宋简体"/>
          <w:spacing w:val="0"/>
          <w:sz w:val="44"/>
          <w:szCs w:val="44"/>
          <w:lang w:val="en-US"/>
        </w:rPr>
        <w:sectPr>
          <w:pgSz w:w="11905" w:h="16838"/>
          <w:pgMar w:top="1440" w:right="1667" w:bottom="1440" w:left="1672" w:header="0" w:footer="1361" w:gutter="0"/>
          <w:pgNumType w:fmt="numberInDash"/>
          <w:cols w:space="720" w:num="1"/>
          <w:docGrid w:linePitch="360" w:charSpace="0"/>
        </w:sectPr>
      </w:pPr>
    </w:p>
    <w:p>
      <w:pPr>
        <w:pStyle w:val="13"/>
        <w:shd w:val="clear" w:color="auto" w:fill="auto"/>
        <w:spacing w:line="600" w:lineRule="exact"/>
        <w:jc w:val="center"/>
        <w:rPr>
          <w:rFonts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lang w:val="en-US"/>
        </w:rPr>
        <w:t>202</w:t>
      </w:r>
      <w:r>
        <w:rPr>
          <w:rFonts w:hint="eastAsia" w:ascii="方正小标宋简体" w:hAnsi="方正小标宋简体" w:eastAsia="方正小标宋简体" w:cs="方正小标宋简体"/>
          <w:spacing w:val="0"/>
          <w:sz w:val="44"/>
          <w:szCs w:val="44"/>
          <w:lang w:val="en-US" w:eastAsia="zh-CN"/>
        </w:rPr>
        <w:t>4</w:t>
      </w:r>
      <w:r>
        <w:rPr>
          <w:rFonts w:hint="eastAsia" w:ascii="方正小标宋简体" w:hAnsi="方正小标宋简体" w:eastAsia="方正小标宋简体" w:cs="方正小标宋简体"/>
          <w:spacing w:val="0"/>
          <w:sz w:val="44"/>
          <w:szCs w:val="44"/>
          <w:lang w:val="en-US"/>
        </w:rPr>
        <w:t>年</w:t>
      </w:r>
      <w:r>
        <w:rPr>
          <w:rFonts w:hint="eastAsia" w:ascii="方正小标宋简体" w:hAnsi="方正小标宋简体" w:eastAsia="方正小标宋简体" w:cs="方正小标宋简体"/>
          <w:spacing w:val="0"/>
          <w:sz w:val="44"/>
          <w:szCs w:val="44"/>
        </w:rPr>
        <w:t>市级示范家庭农牧场申报表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0"/>
        <w:gridCol w:w="576"/>
        <w:gridCol w:w="1388"/>
        <w:gridCol w:w="2167"/>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2946" w:type="dxa"/>
            <w:gridSpan w:val="2"/>
            <w:noWrap w:val="0"/>
            <w:vAlign w:val="center"/>
          </w:tcPr>
          <w:p>
            <w:pPr>
              <w:jc w:val="center"/>
              <w:rPr>
                <w:rFonts w:ascii="宋体" w:hAnsi="宋体" w:eastAsia="宋体" w:cs="宋体"/>
                <w:sz w:val="28"/>
                <w:szCs w:val="28"/>
              </w:rPr>
            </w:pPr>
            <w:r>
              <w:rPr>
                <w:rFonts w:hint="eastAsia" w:ascii="宋体" w:hAnsi="宋体" w:eastAsia="宋体" w:cs="宋体"/>
                <w:sz w:val="28"/>
                <w:szCs w:val="28"/>
              </w:rPr>
              <w:t>家庭农牧场名称</w:t>
            </w:r>
          </w:p>
        </w:tc>
        <w:tc>
          <w:tcPr>
            <w:tcW w:w="5723" w:type="dxa"/>
            <w:gridSpan w:val="3"/>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2946" w:type="dxa"/>
            <w:gridSpan w:val="2"/>
            <w:noWrap w:val="0"/>
            <w:vAlign w:val="center"/>
          </w:tcPr>
          <w:p>
            <w:pPr>
              <w:jc w:val="center"/>
              <w:rPr>
                <w:rFonts w:ascii="宋体" w:hAnsi="宋体" w:eastAsia="宋体" w:cs="宋体"/>
                <w:sz w:val="28"/>
                <w:szCs w:val="28"/>
              </w:rPr>
            </w:pPr>
            <w:r>
              <w:rPr>
                <w:rFonts w:hint="eastAsia" w:ascii="宋体" w:hAnsi="宋体" w:eastAsia="宋体" w:cs="宋体"/>
                <w:sz w:val="28"/>
                <w:szCs w:val="28"/>
              </w:rPr>
              <w:t>详细地址</w:t>
            </w:r>
          </w:p>
        </w:tc>
        <w:tc>
          <w:tcPr>
            <w:tcW w:w="5723" w:type="dxa"/>
            <w:gridSpan w:val="3"/>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农牧业部门</w:t>
            </w:r>
          </w:p>
          <w:p>
            <w:pPr>
              <w:jc w:val="center"/>
              <w:rPr>
                <w:rFonts w:ascii="宋体" w:hAnsi="宋体" w:eastAsia="宋体" w:cs="宋体"/>
                <w:sz w:val="28"/>
                <w:szCs w:val="28"/>
              </w:rPr>
            </w:pPr>
            <w:r>
              <w:rPr>
                <w:rFonts w:hint="eastAsia" w:ascii="宋体" w:hAnsi="宋体" w:eastAsia="宋体" w:cs="宋体"/>
                <w:sz w:val="28"/>
                <w:szCs w:val="28"/>
              </w:rPr>
              <w:t>认定时间</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认定证书编号</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农场主姓名</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社会职务</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农场主学历</w:t>
            </w:r>
          </w:p>
          <w:p>
            <w:pPr>
              <w:jc w:val="center"/>
              <w:rPr>
                <w:rFonts w:ascii="宋体" w:hAnsi="宋体" w:eastAsia="宋体" w:cs="宋体"/>
                <w:sz w:val="28"/>
                <w:szCs w:val="28"/>
              </w:rPr>
            </w:pPr>
            <w:r>
              <w:rPr>
                <w:rFonts w:hint="eastAsia" w:ascii="宋体" w:hAnsi="宋体" w:eastAsia="宋体" w:cs="宋体"/>
                <w:sz w:val="28"/>
                <w:szCs w:val="28"/>
              </w:rPr>
              <w:t>及专业</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联系电话</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主要产业</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主要农畜产品</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家庭人口</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参与经营的家庭劳动力数</w:t>
            </w:r>
          </w:p>
        </w:tc>
        <w:tc>
          <w:tcPr>
            <w:tcW w:w="2168" w:type="dxa"/>
            <w:noWrap w:val="0"/>
            <w:vAlign w:val="center"/>
          </w:tcPr>
          <w:p>
            <w:pPr>
              <w:jc w:val="center"/>
              <w:rPr>
                <w:rFonts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370" w:type="dxa"/>
            <w:vMerge w:val="restart"/>
            <w:noWrap w:val="0"/>
            <w:vAlign w:val="center"/>
          </w:tcPr>
          <w:p>
            <w:pPr>
              <w:jc w:val="center"/>
              <w:rPr>
                <w:rFonts w:ascii="宋体" w:hAnsi="宋体" w:eastAsia="宋体" w:cs="宋体"/>
                <w:sz w:val="28"/>
                <w:szCs w:val="28"/>
              </w:rPr>
            </w:pPr>
            <w:r>
              <w:rPr>
                <w:rFonts w:hint="eastAsia" w:ascii="宋体" w:hAnsi="宋体" w:eastAsia="宋体" w:cs="宋体"/>
                <w:sz w:val="28"/>
                <w:szCs w:val="28"/>
              </w:rPr>
              <w:t>土地草</w:t>
            </w:r>
            <w:r>
              <w:rPr>
                <w:rFonts w:hint="eastAsia" w:ascii="宋体" w:hAnsi="宋体" w:eastAsia="宋体" w:cs="宋体"/>
                <w:sz w:val="28"/>
                <w:szCs w:val="28"/>
                <w:lang w:val="en-US" w:eastAsia="zh-CN"/>
              </w:rPr>
              <w:t>牧场</w:t>
            </w:r>
            <w:r>
              <w:rPr>
                <w:rFonts w:hint="eastAsia" w:ascii="宋体" w:hAnsi="宋体" w:eastAsia="宋体" w:cs="宋体"/>
                <w:sz w:val="28"/>
                <w:szCs w:val="28"/>
              </w:rPr>
              <w:t>经营总面积（亩）</w:t>
            </w:r>
          </w:p>
        </w:tc>
        <w:tc>
          <w:tcPr>
            <w:tcW w:w="1964" w:type="dxa"/>
            <w:gridSpan w:val="2"/>
            <w:vMerge w:val="restart"/>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其中：流转土地 面积（亩）</w:t>
            </w:r>
          </w:p>
        </w:tc>
        <w:tc>
          <w:tcPr>
            <w:tcW w:w="2168" w:type="dxa"/>
            <w:noWrap w:val="0"/>
            <w:vAlign w:val="center"/>
          </w:tcPr>
          <w:p>
            <w:pPr>
              <w:jc w:val="center"/>
              <w:rPr>
                <w:rFonts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370" w:type="dxa"/>
            <w:vMerge w:val="continue"/>
            <w:noWrap w:val="0"/>
            <w:vAlign w:val="center"/>
          </w:tcPr>
          <w:p>
            <w:pPr>
              <w:jc w:val="center"/>
            </w:pPr>
          </w:p>
        </w:tc>
        <w:tc>
          <w:tcPr>
            <w:tcW w:w="1964" w:type="dxa"/>
            <w:gridSpan w:val="2"/>
            <w:vMerge w:val="continue"/>
            <w:noWrap w:val="0"/>
            <w:vAlign w:val="center"/>
          </w:tcPr>
          <w:p>
            <w:pPr>
              <w:jc w:val="center"/>
            </w:pPr>
          </w:p>
        </w:tc>
        <w:tc>
          <w:tcPr>
            <w:tcW w:w="2167" w:type="dxa"/>
            <w:noWrap w:val="0"/>
            <w:vAlign w:val="center"/>
          </w:tcPr>
          <w:p>
            <w:pPr>
              <w:jc w:val="center"/>
              <w:rPr>
                <w:rFonts w:hint="default" w:eastAsia="宋体"/>
                <w:lang w:val="en-US" w:eastAsia="zh-CN"/>
              </w:rPr>
            </w:pPr>
            <w:r>
              <w:rPr>
                <w:rFonts w:hint="eastAsia" w:ascii="宋体" w:hAnsi="宋体" w:eastAsia="宋体" w:cs="宋体"/>
                <w:sz w:val="28"/>
                <w:szCs w:val="28"/>
                <w:lang w:val="en-US" w:eastAsia="zh-CN"/>
              </w:rPr>
              <w:t>其中：流转</w:t>
            </w:r>
            <w:r>
              <w:rPr>
                <w:rFonts w:hint="eastAsia" w:ascii="宋体" w:hAnsi="宋体" w:eastAsia="宋体" w:cs="宋体"/>
                <w:sz w:val="28"/>
                <w:szCs w:val="28"/>
              </w:rPr>
              <w:t>草</w:t>
            </w:r>
            <w:r>
              <w:rPr>
                <w:rFonts w:hint="eastAsia" w:ascii="宋体" w:hAnsi="宋体" w:eastAsia="宋体" w:cs="宋体"/>
                <w:sz w:val="28"/>
                <w:szCs w:val="28"/>
                <w:lang w:val="en-US" w:eastAsia="zh-CN"/>
              </w:rPr>
              <w:t>牧场面积（亩）</w:t>
            </w:r>
          </w:p>
        </w:tc>
        <w:tc>
          <w:tcPr>
            <w:tcW w:w="2168" w:type="dxa"/>
            <w:noWrap w:val="0"/>
            <w:vAlign w:val="center"/>
          </w:tcPr>
          <w:p>
            <w:pPr>
              <w:jc w:val="center"/>
              <w:rPr>
                <w:rFonts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畜禽存栏（只）</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畜禽出栏（只）</w:t>
            </w:r>
          </w:p>
        </w:tc>
        <w:tc>
          <w:tcPr>
            <w:tcW w:w="2168" w:type="dxa"/>
            <w:noWrap w:val="0"/>
            <w:vAlign w:val="center"/>
          </w:tcPr>
          <w:p>
            <w:pPr>
              <w:jc w:val="center"/>
              <w:rPr>
                <w:rFonts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常年雇工</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拥有农机具</w:t>
            </w:r>
          </w:p>
        </w:tc>
        <w:tc>
          <w:tcPr>
            <w:tcW w:w="2168" w:type="dxa"/>
            <w:noWrap w:val="0"/>
            <w:vAlign w:val="center"/>
          </w:tcPr>
          <w:p>
            <w:pPr>
              <w:jc w:val="center"/>
              <w:rPr>
                <w:rFonts w:ascii="宋体" w:hAnsi="宋体" w:eastAsia="宋体" w:cs="宋体"/>
                <w:sz w:val="28"/>
                <w:szCs w:val="28"/>
              </w:rPr>
            </w:pPr>
            <w:r>
              <w:rPr>
                <w:rFonts w:hint="eastAsia" w:ascii="宋体" w:hAnsi="宋体" w:eastAsia="宋体" w:cs="宋体"/>
                <w:sz w:val="28"/>
                <w:szCs w:val="28"/>
                <w:lang w:val="en-US"/>
              </w:rPr>
              <w:t xml:space="preserve">     </w:t>
            </w:r>
            <w:r>
              <w:rPr>
                <w:rFonts w:hint="eastAsia" w:ascii="宋体" w:hAnsi="宋体" w:eastAsia="宋体" w:cs="宋体"/>
                <w:sz w:val="28"/>
                <w:szCs w:val="28"/>
              </w:rPr>
              <w:t>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参加合作社</w:t>
            </w:r>
          </w:p>
          <w:p>
            <w:pPr>
              <w:jc w:val="center"/>
              <w:rPr>
                <w:rFonts w:ascii="宋体" w:hAnsi="宋体" w:eastAsia="宋体" w:cs="宋体"/>
                <w:sz w:val="28"/>
                <w:szCs w:val="28"/>
              </w:rPr>
            </w:pPr>
            <w:r>
              <w:rPr>
                <w:rFonts w:hint="eastAsia" w:ascii="宋体" w:hAnsi="宋体" w:eastAsia="宋体" w:cs="宋体"/>
                <w:sz w:val="28"/>
                <w:szCs w:val="28"/>
              </w:rPr>
              <w:t>或协会名称</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注册或使用</w:t>
            </w:r>
          </w:p>
          <w:p>
            <w:pPr>
              <w:jc w:val="center"/>
              <w:rPr>
                <w:rFonts w:ascii="宋体" w:hAnsi="宋体" w:eastAsia="宋体" w:cs="宋体"/>
                <w:sz w:val="28"/>
                <w:szCs w:val="28"/>
              </w:rPr>
            </w:pPr>
            <w:r>
              <w:rPr>
                <w:rFonts w:hint="eastAsia" w:ascii="宋体" w:hAnsi="宋体" w:eastAsia="宋体" w:cs="宋体"/>
                <w:sz w:val="28"/>
                <w:szCs w:val="28"/>
              </w:rPr>
              <w:t>商标名称</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是否有财务收支记录</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lang w:val="en-US"/>
              </w:rPr>
              <w:t>202</w:t>
            </w:r>
            <w:r>
              <w:rPr>
                <w:rFonts w:hint="eastAsia" w:ascii="宋体" w:hAnsi="宋体" w:eastAsia="宋体" w:cs="宋体"/>
                <w:sz w:val="28"/>
                <w:szCs w:val="28"/>
                <w:lang w:val="en-US" w:eastAsia="zh-CN"/>
              </w:rPr>
              <w:t>3</w:t>
            </w:r>
            <w:r>
              <w:rPr>
                <w:rFonts w:hint="eastAsia" w:ascii="宋体" w:hAnsi="宋体" w:eastAsia="宋体" w:cs="宋体"/>
                <w:sz w:val="28"/>
                <w:szCs w:val="28"/>
              </w:rPr>
              <w:t>年农畜产品销售总额</w:t>
            </w:r>
          </w:p>
          <w:p>
            <w:pPr>
              <w:jc w:val="center"/>
              <w:rPr>
                <w:rFonts w:ascii="宋体" w:hAnsi="宋体" w:eastAsia="宋体" w:cs="宋体"/>
                <w:sz w:val="28"/>
                <w:szCs w:val="28"/>
              </w:rPr>
            </w:pPr>
            <w:r>
              <w:rPr>
                <w:rFonts w:hint="eastAsia" w:ascii="宋体" w:hAnsi="宋体" w:eastAsia="宋体" w:cs="宋体"/>
                <w:sz w:val="28"/>
                <w:szCs w:val="28"/>
              </w:rPr>
              <w:t>（万元）</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lang w:val="en-US"/>
              </w:rPr>
              <w:t>202</w:t>
            </w:r>
            <w:r>
              <w:rPr>
                <w:rFonts w:hint="eastAsia" w:ascii="宋体" w:hAnsi="宋体" w:eastAsia="宋体" w:cs="宋体"/>
                <w:sz w:val="28"/>
                <w:szCs w:val="28"/>
                <w:lang w:val="en-US" w:eastAsia="zh-CN"/>
              </w:rPr>
              <w:t>3</w:t>
            </w:r>
            <w:r>
              <w:rPr>
                <w:rFonts w:hint="eastAsia" w:ascii="宋体" w:hAnsi="宋体" w:eastAsia="宋体" w:cs="宋体"/>
                <w:sz w:val="28"/>
                <w:szCs w:val="28"/>
              </w:rPr>
              <w:t>年农牧业</w:t>
            </w:r>
          </w:p>
          <w:p>
            <w:pPr>
              <w:jc w:val="center"/>
              <w:rPr>
                <w:rFonts w:ascii="宋体" w:hAnsi="宋体" w:eastAsia="宋体" w:cs="宋体"/>
                <w:sz w:val="28"/>
                <w:szCs w:val="28"/>
              </w:rPr>
            </w:pPr>
            <w:r>
              <w:rPr>
                <w:rFonts w:hint="eastAsia" w:ascii="宋体" w:hAnsi="宋体" w:eastAsia="宋体" w:cs="宋体"/>
                <w:sz w:val="28"/>
                <w:szCs w:val="28"/>
              </w:rPr>
              <w:t>纯收入（万元）</w:t>
            </w:r>
          </w:p>
        </w:tc>
        <w:tc>
          <w:tcPr>
            <w:tcW w:w="1964" w:type="dxa"/>
            <w:gridSpan w:val="2"/>
            <w:noWrap w:val="0"/>
            <w:vAlign w:val="center"/>
          </w:tcPr>
          <w:p>
            <w:pPr>
              <w:jc w:val="center"/>
              <w:rPr>
                <w:rFonts w:ascii="宋体" w:hAnsi="宋体" w:eastAsia="宋体" w:cs="宋体"/>
                <w:sz w:val="28"/>
                <w:szCs w:val="28"/>
              </w:rPr>
            </w:pPr>
          </w:p>
        </w:tc>
        <w:tc>
          <w:tcPr>
            <w:tcW w:w="2167" w:type="dxa"/>
            <w:noWrap w:val="0"/>
            <w:vAlign w:val="center"/>
          </w:tcPr>
          <w:p>
            <w:pPr>
              <w:jc w:val="center"/>
              <w:rPr>
                <w:rFonts w:ascii="宋体" w:hAnsi="宋体" w:eastAsia="宋体" w:cs="宋体"/>
                <w:sz w:val="28"/>
                <w:szCs w:val="28"/>
              </w:rPr>
            </w:pPr>
            <w:r>
              <w:rPr>
                <w:rFonts w:hint="eastAsia" w:ascii="宋体" w:hAnsi="宋体" w:eastAsia="宋体" w:cs="宋体"/>
                <w:sz w:val="28"/>
                <w:szCs w:val="28"/>
                <w:lang w:val="en-US"/>
              </w:rPr>
              <w:t>202</w:t>
            </w:r>
            <w:r>
              <w:rPr>
                <w:rFonts w:hint="eastAsia" w:ascii="宋体" w:hAnsi="宋体" w:eastAsia="宋体" w:cs="宋体"/>
                <w:sz w:val="28"/>
                <w:szCs w:val="28"/>
                <w:lang w:val="en-US" w:eastAsia="zh-CN"/>
              </w:rPr>
              <w:t>3</w:t>
            </w:r>
            <w:r>
              <w:rPr>
                <w:rFonts w:hint="eastAsia" w:ascii="宋体" w:hAnsi="宋体" w:eastAsia="宋体" w:cs="宋体"/>
                <w:sz w:val="28"/>
                <w:szCs w:val="28"/>
              </w:rPr>
              <w:t>年家庭收入总额（万元）</w:t>
            </w:r>
          </w:p>
        </w:tc>
        <w:tc>
          <w:tcPr>
            <w:tcW w:w="2168" w:type="dxa"/>
            <w:noWrap w:val="0"/>
            <w:vAlign w:val="center"/>
          </w:tcPr>
          <w:p>
            <w:pPr>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两品一标认证 及有效期限</w:t>
            </w:r>
          </w:p>
        </w:tc>
        <w:tc>
          <w:tcPr>
            <w:tcW w:w="6299" w:type="dxa"/>
            <w:gridSpan w:val="4"/>
            <w:noWrap w:val="0"/>
            <w:vAlign w:val="center"/>
          </w:tcPr>
          <w:p>
            <w:pPr>
              <w:jc w:val="both"/>
              <w:rPr>
                <w:rFonts w:ascii="宋体" w:hAnsi="宋体" w:eastAsia="宋体" w:cs="宋体"/>
                <w:sz w:val="28"/>
                <w:szCs w:val="28"/>
                <w:lang w:val="en-US"/>
              </w:rPr>
            </w:pPr>
            <w:r>
              <w:rPr>
                <w:rFonts w:hint="eastAsia" w:ascii="宋体" w:hAnsi="宋体" w:eastAsia="宋体" w:cs="宋体"/>
                <w:sz w:val="28"/>
                <w:szCs w:val="28"/>
              </w:rPr>
              <w:t>绿色农产品</w:t>
            </w:r>
            <w:r>
              <w:rPr>
                <w:rFonts w:hint="eastAsia" w:ascii="宋体" w:hAnsi="宋体" w:eastAsia="宋体" w:cs="宋体"/>
                <w:sz w:val="28"/>
                <w:szCs w:val="28"/>
              </w:rPr>
              <w:sym w:font="Wingdings" w:char="00A8"/>
            </w:r>
            <w:r>
              <w:rPr>
                <w:rFonts w:hint="eastAsia" w:ascii="宋体" w:hAnsi="宋体" w:eastAsia="宋体" w:cs="宋体"/>
                <w:sz w:val="28"/>
                <w:szCs w:val="28"/>
              </w:rPr>
              <w:t>有效期限</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rPr>
              <w:t xml:space="preserve"> </w:t>
            </w:r>
            <w:r>
              <w:rPr>
                <w:rFonts w:hint="eastAsia" w:ascii="宋体" w:hAnsi="宋体" w:eastAsia="宋体" w:cs="宋体"/>
                <w:sz w:val="28"/>
                <w:szCs w:val="28"/>
              </w:rPr>
              <w:t>年</w:t>
            </w:r>
            <w:r>
              <w:rPr>
                <w:rFonts w:hint="eastAsia" w:ascii="宋体" w:hAnsi="宋体" w:eastAsia="宋体" w:cs="宋体"/>
                <w:sz w:val="28"/>
                <w:szCs w:val="28"/>
                <w:u w:val="single"/>
                <w:lang w:val="en-US"/>
              </w:rPr>
              <w:t xml:space="preserve">    </w:t>
            </w:r>
            <w:r>
              <w:rPr>
                <w:rFonts w:hint="eastAsia" w:ascii="宋体" w:hAnsi="宋体" w:eastAsia="宋体" w:cs="宋体"/>
                <w:sz w:val="28"/>
                <w:szCs w:val="28"/>
                <w:lang w:val="en-US"/>
              </w:rPr>
              <w:t xml:space="preserve">月 </w:t>
            </w:r>
          </w:p>
          <w:p>
            <w:pPr>
              <w:jc w:val="both"/>
              <w:rPr>
                <w:rFonts w:ascii="宋体" w:hAnsi="宋体" w:eastAsia="宋体" w:cs="宋体"/>
                <w:sz w:val="28"/>
                <w:szCs w:val="28"/>
              </w:rPr>
            </w:pPr>
            <w:r>
              <w:rPr>
                <w:rFonts w:hint="eastAsia" w:ascii="宋体" w:hAnsi="宋体" w:eastAsia="宋体" w:cs="宋体"/>
                <w:sz w:val="28"/>
                <w:szCs w:val="28"/>
              </w:rPr>
              <w:t>有机农产品</w:t>
            </w:r>
            <w:r>
              <w:rPr>
                <w:rFonts w:hint="eastAsia" w:ascii="宋体" w:hAnsi="宋体" w:eastAsia="宋体" w:cs="宋体"/>
                <w:sz w:val="28"/>
                <w:szCs w:val="28"/>
              </w:rPr>
              <w:sym w:font="Wingdings" w:char="00A8"/>
            </w:r>
            <w:r>
              <w:rPr>
                <w:rFonts w:hint="eastAsia" w:ascii="宋体" w:hAnsi="宋体" w:eastAsia="宋体" w:cs="宋体"/>
                <w:sz w:val="28"/>
                <w:szCs w:val="28"/>
              </w:rPr>
              <w:t>有效期限</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rPr>
              <w:t xml:space="preserve"> </w:t>
            </w:r>
            <w:r>
              <w:rPr>
                <w:rFonts w:hint="eastAsia" w:ascii="宋体" w:hAnsi="宋体" w:eastAsia="宋体" w:cs="宋体"/>
                <w:sz w:val="28"/>
                <w:szCs w:val="28"/>
              </w:rPr>
              <w:t>年</w:t>
            </w:r>
            <w:r>
              <w:rPr>
                <w:rFonts w:hint="eastAsia" w:ascii="宋体" w:hAnsi="宋体" w:eastAsia="宋体" w:cs="宋体"/>
                <w:sz w:val="28"/>
                <w:szCs w:val="28"/>
                <w:u w:val="single"/>
                <w:lang w:val="en-US"/>
              </w:rPr>
              <w:t xml:space="preserve">    </w:t>
            </w:r>
            <w:r>
              <w:rPr>
                <w:rFonts w:hint="eastAsia" w:ascii="宋体" w:hAnsi="宋体" w:eastAsia="宋体" w:cs="宋体"/>
                <w:sz w:val="28"/>
                <w:szCs w:val="28"/>
                <w:lang w:val="en-US"/>
              </w:rPr>
              <w:t>月</w:t>
            </w:r>
            <w:r>
              <w:rPr>
                <w:rFonts w:hint="eastAsia" w:ascii="宋体" w:hAnsi="宋体" w:eastAsia="宋体" w:cs="宋体"/>
                <w:sz w:val="28"/>
                <w:szCs w:val="28"/>
              </w:rPr>
              <w:tab/>
            </w:r>
          </w:p>
          <w:p>
            <w:pPr>
              <w:jc w:val="both"/>
              <w:rPr>
                <w:rFonts w:ascii="宋体" w:hAnsi="宋体" w:eastAsia="宋体" w:cs="宋体"/>
                <w:sz w:val="28"/>
                <w:szCs w:val="28"/>
              </w:rPr>
            </w:pPr>
            <w:r>
              <w:rPr>
                <w:rFonts w:hint="eastAsia" w:ascii="宋体" w:hAnsi="宋体" w:eastAsia="宋体" w:cs="宋体"/>
                <w:sz w:val="28"/>
                <w:szCs w:val="28"/>
              </w:rPr>
              <w:t>地理标志认证</w:t>
            </w:r>
            <w:r>
              <w:rPr>
                <w:rFonts w:hint="eastAsia" w:ascii="宋体" w:hAnsi="宋体" w:eastAsia="宋体" w:cs="宋体"/>
                <w:sz w:val="28"/>
                <w:szCs w:val="28"/>
              </w:rPr>
              <w:sym w:font="Wingdings" w:char="00A8"/>
            </w:r>
            <w:r>
              <w:rPr>
                <w:rFonts w:hint="eastAsia" w:ascii="宋体" w:hAnsi="宋体" w:eastAsia="宋体" w:cs="宋体"/>
                <w:sz w:val="28"/>
                <w:szCs w:val="28"/>
              </w:rPr>
              <w:t>有效期限</w:t>
            </w:r>
            <w:r>
              <w:rPr>
                <w:rFonts w:hint="eastAsia" w:ascii="宋体" w:hAnsi="宋体" w:eastAsia="宋体" w:cs="宋体"/>
                <w:sz w:val="28"/>
                <w:szCs w:val="28"/>
                <w:u w:val="single"/>
              </w:rPr>
              <w:t>　</w:t>
            </w:r>
            <w:r>
              <w:rPr>
                <w:rFonts w:hint="eastAsia" w:ascii="宋体" w:hAnsi="宋体" w:eastAsia="宋体" w:cs="宋体"/>
                <w:sz w:val="28"/>
                <w:szCs w:val="28"/>
                <w:u w:val="single"/>
                <w:lang w:val="en-US"/>
              </w:rPr>
              <w:t xml:space="preserve">  </w:t>
            </w:r>
            <w:r>
              <w:rPr>
                <w:rFonts w:hint="eastAsia" w:ascii="宋体" w:hAnsi="宋体" w:eastAsia="宋体" w:cs="宋体"/>
                <w:sz w:val="28"/>
                <w:szCs w:val="28"/>
              </w:rPr>
              <w:t>年</w:t>
            </w:r>
            <w:r>
              <w:rPr>
                <w:rFonts w:hint="eastAsia" w:ascii="宋体" w:hAnsi="宋体" w:eastAsia="宋体" w:cs="宋体"/>
                <w:sz w:val="28"/>
                <w:szCs w:val="28"/>
                <w:u w:val="single"/>
                <w:lang w:val="en-US"/>
              </w:rPr>
              <w:t xml:space="preserve">    </w:t>
            </w:r>
            <w:r>
              <w:rPr>
                <w:rFonts w:hint="eastAsia" w:ascii="宋体" w:hAnsi="宋体" w:eastAsia="宋体" w:cs="宋体"/>
                <w:sz w:val="28"/>
                <w:szCs w:val="28"/>
                <w:lang w:val="en-US"/>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2370" w:type="dxa"/>
            <w:noWrap w:val="0"/>
            <w:vAlign w:val="center"/>
          </w:tcPr>
          <w:p>
            <w:pPr>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参加过何种培训</w:t>
            </w:r>
          </w:p>
        </w:tc>
        <w:tc>
          <w:tcPr>
            <w:tcW w:w="6299" w:type="dxa"/>
            <w:gridSpan w:val="4"/>
            <w:noWrap w:val="0"/>
            <w:vAlign w:val="center"/>
          </w:tcPr>
          <w:p>
            <w:pPr>
              <w:jc w:val="center"/>
              <w:rPr>
                <w:rFonts w:ascii="宋体" w:hAnsi="宋体" w:eastAsia="宋体" w:cs="宋体"/>
                <w:sz w:val="28"/>
                <w:szCs w:val="28"/>
                <w:lang w:val="en-US"/>
              </w:rPr>
            </w:pPr>
            <w:r>
              <w:rPr>
                <w:rFonts w:hint="eastAsia" w:ascii="宋体" w:hAnsi="宋体" w:eastAsia="宋体" w:cs="宋体"/>
                <w:sz w:val="28"/>
                <w:szCs w:val="28"/>
                <w:lang w:val="en-US" w:eastAsia="zh-CN"/>
              </w:rPr>
              <w:t>高素质农民培训</w:t>
            </w:r>
            <w:r>
              <w:rPr>
                <w:rFonts w:hint="eastAsia" w:ascii="宋体" w:hAnsi="宋体" w:eastAsia="宋体" w:cs="宋体"/>
                <w:sz w:val="28"/>
                <w:szCs w:val="28"/>
                <w:lang w:val="en-US" w:eastAsia="zh-CN"/>
              </w:rPr>
              <w:sym w:font="Wingdings" w:char="00A8"/>
            </w:r>
            <w:r>
              <w:rPr>
                <w:rFonts w:hint="eastAsia" w:ascii="宋体" w:hAnsi="宋体" w:eastAsia="宋体" w:cs="宋体"/>
                <w:sz w:val="28"/>
                <w:szCs w:val="28"/>
                <w:lang w:val="en-US" w:eastAsia="zh-CN"/>
              </w:rPr>
              <w:t>“头雁”项目培训</w:t>
            </w:r>
            <w:r>
              <w:rPr>
                <w:rFonts w:hint="eastAsia" w:ascii="宋体" w:hAnsi="宋体" w:eastAsia="宋体" w:cs="宋体"/>
                <w:sz w:val="28"/>
                <w:szCs w:val="28"/>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家庭农牧场</w:t>
            </w:r>
          </w:p>
          <w:p>
            <w:pPr>
              <w:jc w:val="center"/>
              <w:rPr>
                <w:rFonts w:ascii="宋体" w:hAnsi="宋体" w:eastAsia="宋体" w:cs="宋体"/>
                <w:sz w:val="28"/>
                <w:szCs w:val="28"/>
              </w:rPr>
            </w:pPr>
            <w:r>
              <w:rPr>
                <w:rFonts w:hint="eastAsia" w:ascii="宋体" w:hAnsi="宋体" w:eastAsia="宋体" w:cs="宋体"/>
                <w:sz w:val="28"/>
                <w:szCs w:val="28"/>
              </w:rPr>
              <w:t>申报意见</w:t>
            </w:r>
          </w:p>
        </w:tc>
        <w:tc>
          <w:tcPr>
            <w:tcW w:w="6299" w:type="dxa"/>
            <w:gridSpan w:val="4"/>
            <w:noWrap w:val="0"/>
            <w:vAlign w:val="center"/>
          </w:tcPr>
          <w:p>
            <w:pPr>
              <w:ind w:firstLine="560" w:firstLineChars="200"/>
              <w:jc w:val="both"/>
              <w:rPr>
                <w:rFonts w:ascii="宋体" w:hAnsi="宋体" w:eastAsia="宋体" w:cs="宋体"/>
                <w:sz w:val="28"/>
                <w:szCs w:val="28"/>
              </w:rPr>
            </w:pPr>
            <w:r>
              <w:rPr>
                <w:rFonts w:hint="eastAsia" w:ascii="宋体" w:hAnsi="宋体" w:eastAsia="宋体" w:cs="宋体"/>
                <w:sz w:val="28"/>
                <w:szCs w:val="28"/>
              </w:rPr>
              <w:t>本家庭农牧场对以上内容的真实性和准确性负责，特此申请。</w:t>
            </w: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农牧场主签字：</w:t>
            </w: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年　</w:t>
            </w:r>
            <w:r>
              <w:rPr>
                <w:rFonts w:hint="eastAsia" w:ascii="宋体" w:hAnsi="宋体" w:eastAsia="宋体" w:cs="宋体"/>
                <w:sz w:val="28"/>
                <w:szCs w:val="28"/>
                <w:lang w:val="en-US"/>
              </w:rPr>
              <w:t xml:space="preserve">   </w:t>
            </w:r>
            <w:r>
              <w:rPr>
                <w:rFonts w:hint="eastAsia" w:ascii="宋体" w:hAnsi="宋体" w:eastAsia="宋体" w:cs="宋体"/>
                <w:sz w:val="28"/>
                <w:szCs w:val="28"/>
              </w:rPr>
              <w:t>月</w:t>
            </w:r>
            <w:r>
              <w:rPr>
                <w:rFonts w:hint="eastAsia" w:ascii="宋体" w:hAnsi="宋体" w:eastAsia="宋体" w:cs="宋体"/>
                <w:sz w:val="28"/>
                <w:szCs w:val="28"/>
                <w:lang w:val="en-US"/>
              </w:rPr>
              <w:t xml:space="preserve">  </w:t>
            </w:r>
            <w:r>
              <w:rPr>
                <w:rFonts w:hint="eastAsia" w:ascii="宋体" w:hAnsi="宋体" w:eastAsia="宋体" w:cs="宋体"/>
                <w:sz w:val="28"/>
                <w:szCs w:val="28"/>
              </w:rPr>
              <w:t>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旗县区农牧业经营管理部门</w:t>
            </w:r>
          </w:p>
          <w:p>
            <w:pPr>
              <w:jc w:val="center"/>
              <w:rPr>
                <w:rFonts w:ascii="宋体" w:hAnsi="宋体" w:eastAsia="宋体" w:cs="宋体"/>
                <w:sz w:val="28"/>
                <w:szCs w:val="28"/>
              </w:rPr>
            </w:pPr>
            <w:r>
              <w:rPr>
                <w:rFonts w:hint="eastAsia" w:ascii="宋体" w:hAnsi="宋体" w:eastAsia="宋体" w:cs="宋体"/>
                <w:sz w:val="28"/>
                <w:szCs w:val="28"/>
              </w:rPr>
              <w:t>审核意见</w:t>
            </w:r>
          </w:p>
        </w:tc>
        <w:tc>
          <w:tcPr>
            <w:tcW w:w="6299" w:type="dxa"/>
            <w:gridSpan w:val="4"/>
            <w:noWrap w:val="0"/>
            <w:vAlign w:val="center"/>
          </w:tcPr>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签字（盖章）</w:t>
            </w: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年</w:t>
            </w:r>
            <w:r>
              <w:rPr>
                <w:rFonts w:hint="eastAsia" w:ascii="宋体" w:hAnsi="宋体" w:eastAsia="宋体" w:cs="宋体"/>
                <w:sz w:val="28"/>
                <w:szCs w:val="28"/>
                <w:lang w:val="en-US"/>
              </w:rPr>
              <w:t xml:space="preserve">    </w:t>
            </w:r>
            <w:r>
              <w:rPr>
                <w:rFonts w:hint="eastAsia" w:ascii="宋体" w:hAnsi="宋体" w:eastAsia="宋体" w:cs="宋体"/>
                <w:sz w:val="28"/>
                <w:szCs w:val="28"/>
              </w:rPr>
              <w:t>月</w:t>
            </w:r>
            <w:r>
              <w:rPr>
                <w:rFonts w:hint="eastAsia" w:ascii="宋体" w:hAnsi="宋体" w:eastAsia="宋体" w:cs="宋体"/>
                <w:sz w:val="28"/>
                <w:szCs w:val="28"/>
                <w:lang w:val="en-US"/>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旗县区农牧</w:t>
            </w:r>
          </w:p>
          <w:p>
            <w:pPr>
              <w:jc w:val="center"/>
              <w:rPr>
                <w:rFonts w:ascii="宋体" w:hAnsi="宋体" w:eastAsia="宋体" w:cs="宋体"/>
                <w:sz w:val="28"/>
                <w:szCs w:val="28"/>
              </w:rPr>
            </w:pPr>
            <w:r>
              <w:rPr>
                <w:rFonts w:hint="eastAsia" w:ascii="宋体" w:hAnsi="宋体" w:eastAsia="宋体" w:cs="宋体"/>
                <w:sz w:val="28"/>
                <w:szCs w:val="28"/>
              </w:rPr>
              <w:t>行政主管部门</w:t>
            </w:r>
          </w:p>
          <w:p>
            <w:pPr>
              <w:jc w:val="center"/>
              <w:rPr>
                <w:rFonts w:ascii="宋体" w:hAnsi="宋体" w:eastAsia="宋体" w:cs="宋体"/>
                <w:sz w:val="28"/>
                <w:szCs w:val="28"/>
              </w:rPr>
            </w:pPr>
            <w:r>
              <w:rPr>
                <w:rFonts w:hint="eastAsia" w:ascii="宋体" w:hAnsi="宋体" w:eastAsia="宋体" w:cs="宋体"/>
                <w:sz w:val="28"/>
                <w:szCs w:val="28"/>
              </w:rPr>
              <w:t>审核意见</w:t>
            </w:r>
          </w:p>
        </w:tc>
        <w:tc>
          <w:tcPr>
            <w:tcW w:w="6299" w:type="dxa"/>
            <w:gridSpan w:val="4"/>
            <w:noWrap w:val="0"/>
            <w:vAlign w:val="center"/>
          </w:tcPr>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签字（盖章）</w:t>
            </w: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年</w:t>
            </w:r>
            <w:r>
              <w:rPr>
                <w:rFonts w:hint="eastAsia" w:ascii="宋体" w:hAnsi="宋体" w:eastAsia="宋体" w:cs="宋体"/>
                <w:sz w:val="28"/>
                <w:szCs w:val="28"/>
                <w:lang w:val="en-US"/>
              </w:rPr>
              <w:t xml:space="preserve">    </w:t>
            </w:r>
            <w:r>
              <w:rPr>
                <w:rFonts w:hint="eastAsia" w:ascii="宋体" w:hAnsi="宋体" w:eastAsia="宋体" w:cs="宋体"/>
                <w:sz w:val="28"/>
                <w:szCs w:val="28"/>
              </w:rPr>
              <w:t>月</w:t>
            </w:r>
            <w:r>
              <w:rPr>
                <w:rFonts w:hint="eastAsia" w:ascii="宋体" w:hAnsi="宋体" w:eastAsia="宋体" w:cs="宋体"/>
                <w:sz w:val="28"/>
                <w:szCs w:val="28"/>
                <w:lang w:val="en-US"/>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70" w:type="dxa"/>
            <w:noWrap w:val="0"/>
            <w:vAlign w:val="center"/>
          </w:tcPr>
          <w:p>
            <w:pPr>
              <w:jc w:val="center"/>
              <w:rPr>
                <w:rFonts w:ascii="宋体" w:hAnsi="宋体" w:eastAsia="宋体" w:cs="宋体"/>
                <w:sz w:val="28"/>
                <w:szCs w:val="28"/>
              </w:rPr>
            </w:pPr>
            <w:r>
              <w:rPr>
                <w:rFonts w:hint="eastAsia" w:ascii="宋体" w:hAnsi="宋体" w:eastAsia="宋体" w:cs="宋体"/>
                <w:sz w:val="28"/>
                <w:szCs w:val="28"/>
              </w:rPr>
              <w:t>市农牧行政</w:t>
            </w:r>
          </w:p>
          <w:p>
            <w:pPr>
              <w:jc w:val="center"/>
              <w:rPr>
                <w:rFonts w:ascii="宋体" w:hAnsi="宋体" w:eastAsia="宋体" w:cs="宋体"/>
                <w:sz w:val="28"/>
                <w:szCs w:val="28"/>
              </w:rPr>
            </w:pPr>
            <w:r>
              <w:rPr>
                <w:rFonts w:hint="eastAsia" w:ascii="宋体" w:hAnsi="宋体" w:eastAsia="宋体" w:cs="宋体"/>
                <w:sz w:val="28"/>
                <w:szCs w:val="28"/>
              </w:rPr>
              <w:t>主管部门</w:t>
            </w:r>
          </w:p>
          <w:p>
            <w:pPr>
              <w:jc w:val="center"/>
              <w:rPr>
                <w:rFonts w:ascii="宋体" w:hAnsi="宋体" w:eastAsia="宋体" w:cs="宋体"/>
                <w:sz w:val="28"/>
                <w:szCs w:val="28"/>
              </w:rPr>
            </w:pPr>
            <w:r>
              <w:rPr>
                <w:rFonts w:hint="eastAsia" w:ascii="宋体" w:hAnsi="宋体" w:eastAsia="宋体" w:cs="宋体"/>
                <w:sz w:val="28"/>
                <w:szCs w:val="28"/>
              </w:rPr>
              <w:t>审核意见</w:t>
            </w:r>
          </w:p>
        </w:tc>
        <w:tc>
          <w:tcPr>
            <w:tcW w:w="6299" w:type="dxa"/>
            <w:gridSpan w:val="4"/>
            <w:noWrap w:val="0"/>
            <w:vAlign w:val="center"/>
          </w:tcPr>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签字（盖章）</w:t>
            </w:r>
          </w:p>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年</w:t>
            </w:r>
            <w:r>
              <w:rPr>
                <w:rFonts w:hint="eastAsia" w:ascii="宋体" w:hAnsi="宋体" w:eastAsia="宋体" w:cs="宋体"/>
                <w:sz w:val="28"/>
                <w:szCs w:val="28"/>
                <w:lang w:val="en-US"/>
              </w:rPr>
              <w:t xml:space="preserve">    </w:t>
            </w:r>
            <w:r>
              <w:rPr>
                <w:rFonts w:hint="eastAsia" w:ascii="宋体" w:hAnsi="宋体" w:eastAsia="宋体" w:cs="宋体"/>
                <w:sz w:val="28"/>
                <w:szCs w:val="28"/>
              </w:rPr>
              <w:t>月</w:t>
            </w:r>
            <w:r>
              <w:rPr>
                <w:rFonts w:hint="eastAsia" w:ascii="宋体" w:hAnsi="宋体" w:eastAsia="宋体" w:cs="宋体"/>
                <w:sz w:val="28"/>
                <w:szCs w:val="28"/>
                <w:lang w:val="en-US"/>
              </w:rPr>
              <w:t xml:space="preserve">    日</w:t>
            </w:r>
          </w:p>
        </w:tc>
      </w:tr>
    </w:tbl>
    <w:p/>
    <w:p/>
    <w:p/>
    <w:p/>
    <w:p/>
    <w:p/>
    <w:p/>
    <w:p/>
    <w:p/>
    <w:p/>
    <w:p/>
    <w:p/>
    <w:p/>
    <w:p/>
    <w:p/>
    <w:p/>
    <w:p/>
    <w:p/>
    <w:p>
      <w:pPr>
        <w:pStyle w:val="13"/>
        <w:shd w:val="clear" w:color="auto" w:fill="auto"/>
        <w:spacing w:after="128" w:line="600" w:lineRule="exact"/>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附件</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val="en-US"/>
        </w:rPr>
        <w:t>：</w:t>
      </w:r>
    </w:p>
    <w:p>
      <w:pPr>
        <w:rPr>
          <w:rFonts w:hint="eastAsia" w:ascii="方正小标宋简体" w:hAnsi="方正小标宋简体" w:eastAsia="方正小标宋简体" w:cs="方正小标宋简体"/>
          <w:b/>
          <w:bCs/>
          <w:kern w:val="0"/>
          <w:sz w:val="44"/>
          <w:szCs w:val="44"/>
          <w:u w:val="none"/>
        </w:rPr>
      </w:pPr>
      <w:r>
        <w:rPr>
          <w:rFonts w:hint="eastAsia" w:ascii="方正小标宋简体" w:hAnsi="方正小标宋简体" w:eastAsia="方正小标宋简体" w:cs="方正小标宋简体"/>
          <w:b/>
          <w:bCs/>
          <w:kern w:val="0"/>
          <w:sz w:val="44"/>
          <w:szCs w:val="44"/>
          <w:u w:val="none"/>
        </w:rPr>
        <w:t>家庭农</w:t>
      </w:r>
      <w:r>
        <w:rPr>
          <w:rFonts w:hint="eastAsia" w:ascii="方正小标宋简体" w:hAnsi="方正小标宋简体" w:eastAsia="方正小标宋简体" w:cs="方正小标宋简体"/>
          <w:b/>
          <w:bCs/>
          <w:kern w:val="0"/>
          <w:sz w:val="44"/>
          <w:szCs w:val="44"/>
          <w:u w:val="none"/>
          <w:lang w:eastAsia="zh-CN"/>
        </w:rPr>
        <w:t>牧</w:t>
      </w:r>
      <w:r>
        <w:rPr>
          <w:rFonts w:hint="eastAsia" w:ascii="方正小标宋简体" w:hAnsi="方正小标宋简体" w:eastAsia="方正小标宋简体" w:cs="方正小标宋简体"/>
          <w:b/>
          <w:bCs/>
          <w:kern w:val="0"/>
          <w:sz w:val="44"/>
          <w:szCs w:val="44"/>
          <w:u w:val="none"/>
        </w:rPr>
        <w:t>场</w:t>
      </w:r>
      <w:r>
        <w:rPr>
          <w:rFonts w:hint="eastAsia" w:ascii="方正小标宋简体" w:hAnsi="方正小标宋简体" w:eastAsia="方正小标宋简体" w:cs="方正小标宋简体"/>
          <w:b/>
          <w:bCs/>
          <w:kern w:val="0"/>
          <w:sz w:val="44"/>
          <w:szCs w:val="44"/>
          <w:u w:val="none"/>
          <w:lang w:val="en-US" w:eastAsia="zh-CN"/>
        </w:rPr>
        <w:t>资产及经营</w:t>
      </w:r>
      <w:r>
        <w:rPr>
          <w:rFonts w:hint="eastAsia" w:ascii="方正小标宋简体" w:hAnsi="方正小标宋简体" w:eastAsia="方正小标宋简体" w:cs="方正小标宋简体"/>
          <w:b/>
          <w:bCs/>
          <w:kern w:val="0"/>
          <w:sz w:val="44"/>
          <w:szCs w:val="44"/>
          <w:u w:val="none"/>
          <w:lang w:eastAsia="zh-CN"/>
        </w:rPr>
        <w:t>情况</w:t>
      </w:r>
      <w:r>
        <w:rPr>
          <w:rFonts w:hint="eastAsia" w:ascii="方正小标宋简体" w:hAnsi="方正小标宋简体" w:eastAsia="方正小标宋简体" w:cs="方正小标宋简体"/>
          <w:b/>
          <w:bCs/>
          <w:kern w:val="0"/>
          <w:sz w:val="44"/>
          <w:szCs w:val="44"/>
          <w:u w:val="none"/>
        </w:rPr>
        <w:t>表</w:t>
      </w: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家庭农牧场名称：</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填表时间：</w:t>
      </w:r>
    </w:p>
    <w:tbl>
      <w:tblPr>
        <w:tblStyle w:val="3"/>
        <w:tblW w:w="6411" w:type="pct"/>
        <w:jc w:val="center"/>
        <w:tblLayout w:type="autofit"/>
        <w:tblCellMar>
          <w:top w:w="0" w:type="dxa"/>
          <w:left w:w="0" w:type="dxa"/>
          <w:bottom w:w="0" w:type="dxa"/>
          <w:right w:w="0" w:type="dxa"/>
        </w:tblCellMar>
      </w:tblPr>
      <w:tblGrid>
        <w:gridCol w:w="1901"/>
        <w:gridCol w:w="1154"/>
        <w:gridCol w:w="874"/>
        <w:gridCol w:w="1045"/>
        <w:gridCol w:w="903"/>
        <w:gridCol w:w="2017"/>
        <w:gridCol w:w="3033"/>
      </w:tblGrid>
      <w:tr>
        <w:tblPrEx>
          <w:tblCellMar>
            <w:top w:w="0" w:type="dxa"/>
            <w:left w:w="0" w:type="dxa"/>
            <w:bottom w:w="0" w:type="dxa"/>
            <w:right w:w="0" w:type="dxa"/>
          </w:tblCellMar>
        </w:tblPrEx>
        <w:trPr>
          <w:trHeight w:val="0" w:hRule="atLeast"/>
          <w:jc w:val="center"/>
        </w:trPr>
        <w:tc>
          <w:tcPr>
            <w:tcW w:w="870" w:type="pct"/>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00" w:lineRule="exact"/>
              <w:jc w:val="center"/>
              <w:textAlignment w:val="auto"/>
              <w:rPr>
                <w:rFonts w:hint="default" w:ascii="黑体" w:hAnsi="黑体" w:eastAsia="黑体" w:cs="宋体"/>
                <w:kern w:val="0"/>
                <w:sz w:val="28"/>
                <w:szCs w:val="28"/>
                <w:lang w:val="en-US" w:eastAsia="zh-CN"/>
              </w:rPr>
            </w:pPr>
            <w:r>
              <w:rPr>
                <w:rFonts w:hint="eastAsia" w:ascii="黑体" w:hAnsi="黑体" w:eastAsia="黑体" w:cs="宋体"/>
                <w:kern w:val="0"/>
                <w:sz w:val="28"/>
                <w:szCs w:val="28"/>
                <w:lang w:val="en-US" w:eastAsia="zh-CN"/>
              </w:rPr>
              <w:t>2023年固定资产（元）</w:t>
            </w:r>
          </w:p>
        </w:tc>
        <w:tc>
          <w:tcPr>
            <w:tcW w:w="928" w:type="pct"/>
            <w:gridSpan w:val="2"/>
            <w:tcBorders>
              <w:top w:val="single" w:color="auto" w:sz="8"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460" w:lineRule="atLeast"/>
              <w:jc w:val="center"/>
              <w:rPr>
                <w:rFonts w:ascii="黑体" w:hAnsi="黑体" w:eastAsia="黑体" w:cs="宋体"/>
                <w:kern w:val="0"/>
                <w:sz w:val="28"/>
                <w:szCs w:val="28"/>
              </w:rPr>
            </w:pPr>
            <w:r>
              <w:rPr>
                <w:rFonts w:hint="eastAsia" w:ascii="黑体" w:hAnsi="黑体" w:eastAsia="黑体" w:cs="宋体"/>
                <w:kern w:val="0"/>
                <w:sz w:val="28"/>
                <w:szCs w:val="28"/>
                <w:lang w:val="en-US" w:eastAsia="zh-CN"/>
              </w:rPr>
              <w:t>2023年</w:t>
            </w:r>
            <w:r>
              <w:rPr>
                <w:rFonts w:hint="eastAsia" w:ascii="黑体" w:hAnsi="黑体" w:eastAsia="黑体" w:cs="宋体"/>
                <w:kern w:val="0"/>
                <w:sz w:val="28"/>
                <w:szCs w:val="28"/>
              </w:rPr>
              <w:t>经营收入（元）</w:t>
            </w:r>
          </w:p>
        </w:tc>
        <w:tc>
          <w:tcPr>
            <w:tcW w:w="891" w:type="pct"/>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460" w:lineRule="atLeast"/>
              <w:jc w:val="center"/>
              <w:rPr>
                <w:rFonts w:ascii="黑体" w:hAnsi="黑体" w:eastAsia="黑体" w:cs="宋体"/>
                <w:kern w:val="0"/>
                <w:sz w:val="28"/>
                <w:szCs w:val="28"/>
              </w:rPr>
            </w:pPr>
            <w:r>
              <w:rPr>
                <w:rFonts w:hint="eastAsia" w:ascii="黑体" w:hAnsi="黑体" w:eastAsia="黑体" w:cs="宋体"/>
                <w:kern w:val="0"/>
                <w:sz w:val="28"/>
                <w:szCs w:val="28"/>
                <w:lang w:val="en-US" w:eastAsia="zh-CN"/>
              </w:rPr>
              <w:t>2023年</w:t>
            </w:r>
            <w:r>
              <w:rPr>
                <w:rFonts w:hint="eastAsia" w:ascii="黑体" w:hAnsi="黑体" w:eastAsia="黑体" w:cs="宋体"/>
                <w:kern w:val="0"/>
                <w:sz w:val="28"/>
                <w:szCs w:val="28"/>
              </w:rPr>
              <w:t>经营支出（元）</w:t>
            </w:r>
          </w:p>
        </w:tc>
        <w:tc>
          <w:tcPr>
            <w:tcW w:w="923" w:type="pct"/>
            <w:vMerge w:val="restart"/>
            <w:tcBorders>
              <w:top w:val="single" w:color="auto" w:sz="8" w:space="0"/>
              <w:left w:val="nil"/>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00" w:lineRule="exact"/>
              <w:jc w:val="center"/>
              <w:textAlignment w:val="auto"/>
              <w:rPr>
                <w:rFonts w:hint="eastAsia" w:ascii="黑体" w:hAnsi="黑体" w:eastAsia="黑体" w:cs="宋体"/>
                <w:kern w:val="0"/>
                <w:sz w:val="28"/>
                <w:szCs w:val="28"/>
                <w:lang w:val="en-US" w:eastAsia="zh-CN"/>
              </w:rPr>
            </w:pPr>
            <w:r>
              <w:rPr>
                <w:rFonts w:hint="eastAsia" w:ascii="黑体" w:hAnsi="黑体" w:eastAsia="黑体" w:cs="宋体"/>
                <w:kern w:val="0"/>
                <w:sz w:val="28"/>
                <w:szCs w:val="28"/>
                <w:lang w:val="en-US" w:eastAsia="zh-CN"/>
              </w:rPr>
              <w:t>2023年经营净收入（元）</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400" w:lineRule="exact"/>
              <w:jc w:val="center"/>
              <w:textAlignment w:val="auto"/>
              <w:rPr>
                <w:rFonts w:hint="default" w:ascii="黑体" w:hAnsi="黑体" w:eastAsia="黑体" w:cs="宋体"/>
                <w:kern w:val="0"/>
                <w:sz w:val="28"/>
                <w:szCs w:val="28"/>
                <w:lang w:val="en-US"/>
              </w:rPr>
            </w:pPr>
            <w:r>
              <w:rPr>
                <w:rFonts w:hint="eastAsia" w:ascii="黑体" w:hAnsi="黑体" w:eastAsia="黑体" w:cs="宋体"/>
                <w:kern w:val="0"/>
                <w:sz w:val="28"/>
                <w:szCs w:val="28"/>
                <w:lang w:val="en-US" w:eastAsia="zh-CN"/>
              </w:rPr>
              <w:t>①＋②-③＋④</w:t>
            </w:r>
          </w:p>
        </w:tc>
        <w:tc>
          <w:tcPr>
            <w:tcW w:w="1386" w:type="pct"/>
            <w:vMerge w:val="restart"/>
            <w:tcBorders>
              <w:top w:val="single" w:color="auto" w:sz="8" w:space="0"/>
              <w:left w:val="nil"/>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460" w:lineRule="atLeast"/>
              <w:jc w:val="center"/>
              <w:rPr>
                <w:rFonts w:ascii="宋体" w:hAnsi="宋体" w:cs="宋体"/>
                <w:kern w:val="0"/>
                <w:sz w:val="28"/>
                <w:szCs w:val="28"/>
              </w:rPr>
            </w:pPr>
            <w:r>
              <w:rPr>
                <w:rFonts w:hint="eastAsia" w:ascii="黑体" w:hAnsi="黑体" w:eastAsia="黑体" w:cs="宋体"/>
                <w:kern w:val="0"/>
                <w:sz w:val="28"/>
                <w:szCs w:val="28"/>
              </w:rPr>
              <w:t>备注</w:t>
            </w:r>
          </w:p>
        </w:tc>
      </w:tr>
      <w:tr>
        <w:tblPrEx>
          <w:tblCellMar>
            <w:top w:w="0" w:type="dxa"/>
            <w:left w:w="0" w:type="dxa"/>
            <w:bottom w:w="0" w:type="dxa"/>
            <w:right w:w="0" w:type="dxa"/>
          </w:tblCellMar>
        </w:tblPrEx>
        <w:trPr>
          <w:cantSplit/>
          <w:trHeight w:val="0" w:hRule="atLeast"/>
          <w:jc w:val="center"/>
        </w:trPr>
        <w:tc>
          <w:tcPr>
            <w:tcW w:w="870" w:type="pct"/>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eastAsia="zh-CN"/>
              </w:rPr>
            </w:pPr>
          </w:p>
        </w:tc>
        <w:tc>
          <w:tcPr>
            <w:tcW w:w="528" w:type="pct"/>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widowControl/>
              <w:spacing w:line="400" w:lineRule="exact"/>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种植业</w:t>
            </w:r>
            <w:r>
              <w:rPr>
                <w:rFonts w:hint="eastAsia" w:ascii="宋体" w:hAnsi="宋体" w:eastAsia="宋体" w:cs="宋体"/>
                <w:kern w:val="0"/>
                <w:sz w:val="28"/>
                <w:szCs w:val="28"/>
                <w:lang w:val="en-US" w:eastAsia="zh-CN"/>
              </w:rPr>
              <w:t>①</w:t>
            </w:r>
          </w:p>
        </w:tc>
        <w:tc>
          <w:tcPr>
            <w:tcW w:w="400" w:type="pct"/>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widowControl/>
              <w:spacing w:line="400" w:lineRule="exact"/>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养殖业</w:t>
            </w:r>
            <w:r>
              <w:rPr>
                <w:rFonts w:hint="eastAsia" w:ascii="宋体" w:hAnsi="宋体" w:eastAsia="宋体" w:cs="宋体"/>
                <w:kern w:val="0"/>
                <w:sz w:val="28"/>
                <w:szCs w:val="28"/>
                <w:lang w:val="en-US" w:eastAsia="zh-CN"/>
              </w:rPr>
              <w:t>②</w:t>
            </w:r>
          </w:p>
        </w:tc>
        <w:tc>
          <w:tcPr>
            <w:tcW w:w="478"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line="400" w:lineRule="exact"/>
              <w:jc w:val="center"/>
              <w:rPr>
                <w:rFonts w:hint="default" w:ascii="宋体" w:hAnsi="宋体" w:eastAsia="宋体" w:cs="宋体"/>
                <w:kern w:val="0"/>
                <w:sz w:val="28"/>
                <w:szCs w:val="28"/>
                <w:lang w:val="en-US" w:eastAsia="zh-CN" w:bidi="ar-SA"/>
              </w:rPr>
            </w:pPr>
            <w:r>
              <w:rPr>
                <w:rFonts w:hint="eastAsia" w:ascii="宋体" w:hAnsi="宋体" w:cs="宋体"/>
                <w:kern w:val="0"/>
                <w:sz w:val="28"/>
                <w:szCs w:val="28"/>
                <w:lang w:val="en-US" w:eastAsia="zh-CN"/>
              </w:rPr>
              <w:t>种植业</w:t>
            </w:r>
            <w:r>
              <w:rPr>
                <w:rFonts w:hint="eastAsia" w:ascii="宋体" w:hAnsi="宋体" w:eastAsia="宋体" w:cs="宋体"/>
                <w:kern w:val="0"/>
                <w:sz w:val="28"/>
                <w:szCs w:val="28"/>
                <w:lang w:val="en-US" w:eastAsia="zh-CN"/>
              </w:rPr>
              <w:t>③</w:t>
            </w:r>
          </w:p>
        </w:tc>
        <w:tc>
          <w:tcPr>
            <w:tcW w:w="413"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line="400" w:lineRule="exact"/>
              <w:jc w:val="center"/>
              <w:rPr>
                <w:rFonts w:hint="default" w:ascii="宋体" w:hAnsi="宋体" w:eastAsia="宋体" w:cs="宋体"/>
                <w:kern w:val="0"/>
                <w:sz w:val="28"/>
                <w:szCs w:val="28"/>
                <w:lang w:val="en-US" w:eastAsia="zh-CN" w:bidi="ar-SA"/>
              </w:rPr>
            </w:pPr>
            <w:r>
              <w:rPr>
                <w:rFonts w:hint="eastAsia" w:ascii="宋体" w:hAnsi="宋体" w:cs="宋体"/>
                <w:kern w:val="0"/>
                <w:sz w:val="28"/>
                <w:szCs w:val="28"/>
                <w:lang w:val="en-US" w:eastAsia="zh-CN"/>
              </w:rPr>
              <w:t>养殖业</w:t>
            </w:r>
            <w:r>
              <w:rPr>
                <w:rFonts w:hint="eastAsia" w:ascii="微软雅黑" w:hAnsi="微软雅黑" w:eastAsia="微软雅黑" w:cs="微软雅黑"/>
                <w:kern w:val="0"/>
                <w:sz w:val="28"/>
                <w:szCs w:val="28"/>
                <w:lang w:val="en-US" w:eastAsia="zh-CN"/>
              </w:rPr>
              <w:t>④</w:t>
            </w:r>
          </w:p>
        </w:tc>
        <w:tc>
          <w:tcPr>
            <w:tcW w:w="923" w:type="pct"/>
            <w:vMerge w:val="continue"/>
            <w:tcBorders>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1386" w:type="pct"/>
            <w:vMerge w:val="continue"/>
            <w:tcBorders>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r>
      <w:tr>
        <w:tblPrEx>
          <w:tblCellMar>
            <w:top w:w="0" w:type="dxa"/>
            <w:left w:w="0" w:type="dxa"/>
            <w:bottom w:w="0" w:type="dxa"/>
            <w:right w:w="0" w:type="dxa"/>
          </w:tblCellMar>
        </w:tblPrEx>
        <w:trPr>
          <w:cantSplit/>
          <w:trHeight w:val="0" w:hRule="atLeast"/>
          <w:jc w:val="center"/>
        </w:trPr>
        <w:tc>
          <w:tcPr>
            <w:tcW w:w="870" w:type="pct"/>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val="en-US" w:eastAsia="zh-CN"/>
              </w:rPr>
            </w:pPr>
          </w:p>
        </w:tc>
        <w:tc>
          <w:tcPr>
            <w:tcW w:w="528" w:type="pct"/>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val="en-US" w:eastAsia="zh-CN"/>
              </w:rPr>
            </w:pPr>
          </w:p>
        </w:tc>
        <w:tc>
          <w:tcPr>
            <w:tcW w:w="400" w:type="pct"/>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val="en-US" w:eastAsia="zh-CN"/>
              </w:rPr>
            </w:pPr>
          </w:p>
        </w:tc>
        <w:tc>
          <w:tcPr>
            <w:tcW w:w="478" w:type="pct"/>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413" w:type="pct"/>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923" w:type="pct"/>
            <w:vMerge w:val="restart"/>
            <w:tcBorders>
              <w:top w:val="nil"/>
              <w:left w:val="nil"/>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1386" w:type="pct"/>
            <w:vMerge w:val="restart"/>
            <w:tcBorders>
              <w:top w:val="nil"/>
              <w:left w:val="nil"/>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r>
      <w:tr>
        <w:tblPrEx>
          <w:tblCellMar>
            <w:top w:w="0" w:type="dxa"/>
            <w:left w:w="0" w:type="dxa"/>
            <w:bottom w:w="0" w:type="dxa"/>
            <w:right w:w="0" w:type="dxa"/>
          </w:tblCellMar>
        </w:tblPrEx>
        <w:trPr>
          <w:cantSplit/>
          <w:trHeight w:val="0" w:hRule="atLeast"/>
          <w:jc w:val="center"/>
        </w:trPr>
        <w:tc>
          <w:tcPr>
            <w:tcW w:w="870" w:type="pct"/>
            <w:vMerge w:val="continue"/>
            <w:tcBorders>
              <w:left w:val="single" w:color="auto" w:sz="4" w:space="0"/>
              <w:right w:val="single" w:color="auto" w:sz="4"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val="en-US" w:eastAsia="zh-CN"/>
              </w:rPr>
            </w:pPr>
          </w:p>
        </w:tc>
        <w:tc>
          <w:tcPr>
            <w:tcW w:w="528" w:type="pct"/>
            <w:vMerge w:val="restart"/>
            <w:tcBorders>
              <w:top w:val="nil"/>
              <w:left w:val="single" w:color="auto" w:sz="4" w:space="0"/>
              <w:right w:val="single" w:color="auto" w:sz="8" w:space="0"/>
            </w:tcBorders>
            <w:noWrap w:val="0"/>
            <w:tcMar>
              <w:top w:w="0" w:type="dxa"/>
              <w:left w:w="108" w:type="dxa"/>
              <w:bottom w:w="0" w:type="dxa"/>
              <w:right w:w="108" w:type="dxa"/>
            </w:tcMar>
            <w:vAlign w:val="center"/>
          </w:tcPr>
          <w:p>
            <w:pPr>
              <w:widowControl/>
              <w:spacing w:line="400" w:lineRule="exact"/>
              <w:jc w:val="center"/>
              <w:rPr>
                <w:rFonts w:hint="eastAsia" w:ascii="宋体" w:hAnsi="宋体" w:cs="宋体"/>
                <w:kern w:val="0"/>
                <w:sz w:val="28"/>
                <w:szCs w:val="28"/>
                <w:lang w:val="en-US" w:eastAsia="zh-CN"/>
              </w:rPr>
            </w:pPr>
            <w:r>
              <w:rPr>
                <w:rFonts w:hint="eastAsia" w:ascii="宋体" w:hAnsi="宋体" w:cs="宋体"/>
                <w:kern w:val="0"/>
                <w:sz w:val="28"/>
                <w:szCs w:val="28"/>
                <w:lang w:val="en-US" w:eastAsia="zh-CN"/>
              </w:rPr>
              <w:t>收入合计：</w:t>
            </w:r>
          </w:p>
          <w:p>
            <w:pPr>
              <w:widowControl/>
              <w:spacing w:line="400" w:lineRule="exact"/>
              <w:jc w:val="center"/>
              <w:rPr>
                <w:rFonts w:hint="default" w:ascii="宋体" w:hAnsi="宋体" w:eastAsia="宋体" w:cs="宋体"/>
                <w:kern w:val="0"/>
                <w:sz w:val="28"/>
                <w:szCs w:val="28"/>
                <w:lang w:val="en-US" w:eastAsia="zh-CN"/>
              </w:rPr>
            </w:pPr>
          </w:p>
        </w:tc>
        <w:tc>
          <w:tcPr>
            <w:tcW w:w="400" w:type="pct"/>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①</w:t>
            </w:r>
            <w:r>
              <w:rPr>
                <w:rFonts w:hint="eastAsia" w:ascii="微软雅黑" w:hAnsi="微软雅黑" w:eastAsia="微软雅黑" w:cs="微软雅黑"/>
                <w:kern w:val="0"/>
                <w:sz w:val="28"/>
                <w:szCs w:val="28"/>
                <w:lang w:val="en-US" w:eastAsia="zh-CN"/>
              </w:rPr>
              <w:t>＋</w:t>
            </w:r>
            <w:r>
              <w:rPr>
                <w:rFonts w:hint="eastAsia" w:ascii="宋体" w:hAnsi="宋体" w:eastAsia="宋体" w:cs="宋体"/>
                <w:kern w:val="0"/>
                <w:sz w:val="28"/>
                <w:szCs w:val="28"/>
                <w:lang w:val="en-US" w:eastAsia="zh-CN"/>
              </w:rPr>
              <w:t>②</w:t>
            </w:r>
          </w:p>
        </w:tc>
        <w:tc>
          <w:tcPr>
            <w:tcW w:w="478" w:type="pct"/>
            <w:vMerge w:val="restart"/>
            <w:tcBorders>
              <w:top w:val="nil"/>
              <w:left w:val="nil"/>
              <w:right w:val="single" w:color="auto" w:sz="8" w:space="0"/>
            </w:tcBorders>
            <w:noWrap w:val="0"/>
            <w:tcMar>
              <w:top w:w="0" w:type="dxa"/>
              <w:left w:w="108" w:type="dxa"/>
              <w:bottom w:w="0" w:type="dxa"/>
              <w:right w:w="108" w:type="dxa"/>
            </w:tcMar>
            <w:vAlign w:val="center"/>
          </w:tcPr>
          <w:p>
            <w:pPr>
              <w:widowControl/>
              <w:spacing w:line="400" w:lineRule="exact"/>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支出合计：</w:t>
            </w:r>
          </w:p>
          <w:p>
            <w:pPr>
              <w:widowControl/>
              <w:spacing w:line="400" w:lineRule="exact"/>
              <w:jc w:val="center"/>
              <w:rPr>
                <w:rFonts w:hint="default" w:ascii="宋体" w:hAnsi="宋体" w:eastAsia="宋体" w:cs="宋体"/>
                <w:kern w:val="0"/>
                <w:sz w:val="28"/>
                <w:szCs w:val="28"/>
                <w:lang w:val="en-US" w:eastAsia="zh-CN"/>
              </w:rPr>
            </w:pPr>
          </w:p>
        </w:tc>
        <w:tc>
          <w:tcPr>
            <w:tcW w:w="413" w:type="pct"/>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r>
              <w:rPr>
                <w:rFonts w:hint="eastAsia" w:ascii="宋体" w:hAnsi="宋体" w:eastAsia="宋体" w:cs="宋体"/>
                <w:kern w:val="0"/>
                <w:sz w:val="28"/>
                <w:szCs w:val="28"/>
                <w:lang w:val="en-US" w:eastAsia="zh-CN"/>
              </w:rPr>
              <w:t>③</w:t>
            </w:r>
            <w:r>
              <w:rPr>
                <w:rFonts w:hint="eastAsia" w:ascii="微软雅黑" w:hAnsi="微软雅黑" w:eastAsia="微软雅黑" w:cs="微软雅黑"/>
                <w:kern w:val="0"/>
                <w:sz w:val="28"/>
                <w:szCs w:val="28"/>
                <w:lang w:val="en-US" w:eastAsia="zh-CN"/>
              </w:rPr>
              <w:t>＋④</w:t>
            </w:r>
          </w:p>
        </w:tc>
        <w:tc>
          <w:tcPr>
            <w:tcW w:w="923" w:type="pct"/>
            <w:vMerge w:val="continue"/>
            <w:tcBorders>
              <w:left w:val="nil"/>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1386" w:type="pct"/>
            <w:vMerge w:val="continue"/>
            <w:tcBorders>
              <w:left w:val="nil"/>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r>
      <w:tr>
        <w:tblPrEx>
          <w:tblCellMar>
            <w:top w:w="0" w:type="dxa"/>
            <w:left w:w="0" w:type="dxa"/>
            <w:bottom w:w="0" w:type="dxa"/>
            <w:right w:w="0" w:type="dxa"/>
          </w:tblCellMar>
        </w:tblPrEx>
        <w:trPr>
          <w:cantSplit/>
          <w:trHeight w:val="0" w:hRule="atLeast"/>
          <w:jc w:val="center"/>
        </w:trPr>
        <w:tc>
          <w:tcPr>
            <w:tcW w:w="870" w:type="pct"/>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eastAsia="zh-CN"/>
              </w:rPr>
            </w:pPr>
          </w:p>
        </w:tc>
        <w:tc>
          <w:tcPr>
            <w:tcW w:w="528" w:type="pct"/>
            <w:vMerge w:val="continue"/>
            <w:tcBorders>
              <w:left w:val="single" w:color="auto" w:sz="4" w:space="0"/>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hint="default" w:ascii="宋体" w:hAnsi="宋体" w:eastAsia="宋体" w:cs="宋体"/>
                <w:kern w:val="0"/>
                <w:sz w:val="28"/>
                <w:szCs w:val="28"/>
                <w:lang w:val="en-US" w:eastAsia="zh-CN"/>
              </w:rPr>
            </w:pPr>
          </w:p>
        </w:tc>
        <w:tc>
          <w:tcPr>
            <w:tcW w:w="400" w:type="pct"/>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hint="eastAsia" w:ascii="宋体" w:hAnsi="宋体" w:eastAsia="宋体" w:cs="宋体"/>
                <w:kern w:val="0"/>
                <w:sz w:val="28"/>
                <w:szCs w:val="28"/>
                <w:lang w:val="en-US" w:eastAsia="zh-CN"/>
              </w:rPr>
            </w:pPr>
          </w:p>
        </w:tc>
        <w:tc>
          <w:tcPr>
            <w:tcW w:w="478" w:type="pct"/>
            <w:vMerge w:val="continue"/>
            <w:tcBorders>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hint="default" w:ascii="宋体" w:hAnsi="宋体" w:eastAsia="宋体" w:cs="宋体"/>
                <w:kern w:val="0"/>
                <w:sz w:val="28"/>
                <w:szCs w:val="28"/>
                <w:lang w:val="en-US" w:eastAsia="zh-CN"/>
              </w:rPr>
            </w:pPr>
          </w:p>
        </w:tc>
        <w:tc>
          <w:tcPr>
            <w:tcW w:w="413" w:type="pct"/>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923" w:type="pct"/>
            <w:vMerge w:val="continue"/>
            <w:tcBorders>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c>
          <w:tcPr>
            <w:tcW w:w="1386" w:type="pct"/>
            <w:vMerge w:val="continue"/>
            <w:tcBorders>
              <w:left w:val="nil"/>
              <w:bottom w:val="single" w:color="auto" w:sz="8" w:space="0"/>
              <w:right w:val="single" w:color="auto" w:sz="8" w:space="0"/>
            </w:tcBorders>
            <w:noWrap w:val="0"/>
            <w:tcMar>
              <w:top w:w="0" w:type="dxa"/>
              <w:left w:w="108" w:type="dxa"/>
              <w:bottom w:w="0" w:type="dxa"/>
              <w:right w:w="108" w:type="dxa"/>
            </w:tcMar>
            <w:vAlign w:val="top"/>
          </w:tcPr>
          <w:p>
            <w:pPr>
              <w:widowControl/>
              <w:spacing w:line="400" w:lineRule="exact"/>
              <w:jc w:val="center"/>
              <w:rPr>
                <w:rFonts w:ascii="宋体" w:hAnsi="宋体" w:cs="宋体"/>
                <w:kern w:val="0"/>
                <w:sz w:val="28"/>
                <w:szCs w:val="28"/>
              </w:rPr>
            </w:pPr>
          </w:p>
        </w:tc>
      </w:tr>
      <w:tr>
        <w:tblPrEx>
          <w:tblCellMar>
            <w:top w:w="0" w:type="dxa"/>
            <w:left w:w="0" w:type="dxa"/>
            <w:bottom w:w="0" w:type="dxa"/>
            <w:right w:w="0" w:type="dxa"/>
          </w:tblCellMar>
        </w:tblPrEx>
        <w:trPr>
          <w:cantSplit/>
          <w:trHeight w:val="0" w:hRule="atLeast"/>
          <w:jc w:val="center"/>
        </w:trPr>
        <w:tc>
          <w:tcPr>
            <w:tcW w:w="5000" w:type="pct"/>
            <w:gridSpan w:val="7"/>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pPr>
              <w:widowControl/>
              <w:spacing w:line="400" w:lineRule="exact"/>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填表说明：经营净收入=经营收入-经营支出</w:t>
            </w:r>
          </w:p>
        </w:tc>
      </w:tr>
    </w:tbl>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rPr>
          <w:rFonts w:hint="default" w:ascii="宋体" w:hAnsi="宋体" w:eastAsia="宋体" w:cs="宋体"/>
          <w:sz w:val="28"/>
          <w:szCs w:val="28"/>
          <w:lang w:val="en-US" w:eastAsia="zh-CN"/>
        </w:rPr>
      </w:pPr>
    </w:p>
    <w:p>
      <w:pPr>
        <w:pStyle w:val="13"/>
        <w:shd w:val="clear" w:color="auto" w:fill="auto"/>
        <w:spacing w:after="128" w:line="600" w:lineRule="exact"/>
        <w:jc w:val="both"/>
        <w:rPr>
          <w:rFonts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附件</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rPr>
        <w:t>：</w:t>
      </w:r>
    </w:p>
    <w:p>
      <w:pPr>
        <w:pStyle w:val="13"/>
        <w:shd w:val="clear" w:color="auto" w:fill="auto"/>
        <w:spacing w:after="128" w:line="600" w:lineRule="exact"/>
        <w:ind w:left="240"/>
        <w:jc w:val="center"/>
        <w:rPr>
          <w:rFonts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lang w:val="en-US"/>
        </w:rPr>
        <w:t>202</w:t>
      </w:r>
      <w:r>
        <w:rPr>
          <w:rFonts w:hint="eastAsia" w:ascii="方正小标宋简体" w:hAnsi="方正小标宋简体" w:eastAsia="方正小标宋简体" w:cs="方正小标宋简体"/>
          <w:spacing w:val="0"/>
          <w:sz w:val="44"/>
          <w:szCs w:val="44"/>
          <w:lang w:val="en-US" w:eastAsia="zh-CN"/>
        </w:rPr>
        <w:t>4</w:t>
      </w:r>
      <w:r>
        <w:rPr>
          <w:rFonts w:hint="eastAsia" w:ascii="方正小标宋简体" w:hAnsi="方正小标宋简体" w:eastAsia="方正小标宋简体" w:cs="方正小标宋简体"/>
          <w:spacing w:val="0"/>
          <w:sz w:val="44"/>
          <w:szCs w:val="44"/>
          <w:lang w:val="en-US"/>
        </w:rPr>
        <w:t>年</w:t>
      </w:r>
      <w:r>
        <w:rPr>
          <w:rFonts w:hint="eastAsia" w:ascii="方正小标宋简体" w:hAnsi="方正小标宋简体" w:eastAsia="方正小标宋简体" w:cs="方正小标宋简体"/>
          <w:spacing w:val="0"/>
          <w:sz w:val="44"/>
          <w:szCs w:val="44"/>
          <w:lang w:val="en-US" w:eastAsia="zh-CN"/>
        </w:rPr>
        <w:t>申报</w:t>
      </w:r>
      <w:r>
        <w:rPr>
          <w:rFonts w:hint="eastAsia" w:ascii="方正小标宋简体" w:hAnsi="方正小标宋简体" w:eastAsia="方正小标宋简体" w:cs="方正小标宋简体"/>
          <w:spacing w:val="0"/>
          <w:sz w:val="44"/>
          <w:szCs w:val="44"/>
        </w:rPr>
        <w:t>市级示范家庭农牧场汇总表</w:t>
      </w:r>
    </w:p>
    <w:tbl>
      <w:tblPr>
        <w:tblStyle w:val="4"/>
        <w:tblW w:w="67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583"/>
        <w:gridCol w:w="502"/>
        <w:gridCol w:w="466"/>
        <w:gridCol w:w="1200"/>
        <w:gridCol w:w="622"/>
        <w:gridCol w:w="888"/>
        <w:gridCol w:w="888"/>
        <w:gridCol w:w="1236"/>
        <w:gridCol w:w="1080"/>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center"/>
          </w:tcPr>
          <w:p>
            <w:pPr>
              <w:jc w:val="center"/>
              <w:rPr>
                <w:rFonts w:ascii="宋体" w:hAnsi="宋体" w:eastAsia="宋体" w:cs="宋体"/>
                <w:b/>
                <w:bCs/>
                <w:lang w:val="en-US"/>
              </w:rPr>
            </w:pPr>
            <w:r>
              <w:rPr>
                <w:rFonts w:hint="eastAsia" w:ascii="宋体" w:hAnsi="宋体" w:eastAsia="宋体" w:cs="宋体"/>
                <w:b/>
                <w:bCs/>
              </w:rPr>
              <w:t>旗县区</w:t>
            </w:r>
          </w:p>
        </w:tc>
        <w:tc>
          <w:tcPr>
            <w:tcW w:w="254" w:type="pct"/>
            <w:noWrap w:val="0"/>
            <w:vAlign w:val="center"/>
          </w:tcPr>
          <w:p>
            <w:pPr>
              <w:jc w:val="center"/>
              <w:rPr>
                <w:rFonts w:hint="eastAsia" w:ascii="宋体" w:hAnsi="宋体" w:eastAsia="宋体" w:cs="宋体"/>
                <w:b/>
                <w:bCs/>
              </w:rPr>
            </w:pPr>
            <w:r>
              <w:rPr>
                <w:rFonts w:hint="eastAsia" w:ascii="宋体" w:hAnsi="宋体" w:eastAsia="宋体" w:cs="宋体"/>
                <w:b/>
                <w:bCs/>
              </w:rPr>
              <w:t>家庭农牧场</w:t>
            </w:r>
          </w:p>
          <w:p>
            <w:pPr>
              <w:jc w:val="center"/>
              <w:rPr>
                <w:rFonts w:ascii="宋体" w:hAnsi="宋体" w:eastAsia="宋体" w:cs="宋体"/>
                <w:b/>
                <w:bCs/>
                <w:lang w:val="en-US"/>
              </w:rPr>
            </w:pPr>
            <w:r>
              <w:rPr>
                <w:rFonts w:hint="eastAsia" w:ascii="宋体" w:hAnsi="宋体" w:eastAsia="宋体" w:cs="宋体"/>
                <w:b/>
                <w:bCs/>
              </w:rPr>
              <w:t>名称</w:t>
            </w:r>
          </w:p>
        </w:tc>
        <w:tc>
          <w:tcPr>
            <w:tcW w:w="219" w:type="pct"/>
            <w:noWrap w:val="0"/>
            <w:vAlign w:val="center"/>
          </w:tcPr>
          <w:p>
            <w:pPr>
              <w:jc w:val="center"/>
              <w:rPr>
                <w:rFonts w:hint="eastAsia" w:ascii="宋体" w:hAnsi="宋体" w:eastAsia="宋体" w:cs="宋体"/>
                <w:b/>
                <w:bCs/>
              </w:rPr>
            </w:pPr>
            <w:r>
              <w:rPr>
                <w:rFonts w:hint="eastAsia" w:ascii="宋体" w:hAnsi="宋体" w:eastAsia="宋体" w:cs="宋体"/>
                <w:b/>
                <w:bCs/>
              </w:rPr>
              <w:t>农场主</w:t>
            </w:r>
          </w:p>
          <w:p>
            <w:pPr>
              <w:jc w:val="center"/>
              <w:rPr>
                <w:rFonts w:ascii="宋体" w:hAnsi="宋体" w:eastAsia="宋体" w:cs="宋体"/>
                <w:b/>
                <w:bCs/>
                <w:lang w:val="en-US"/>
              </w:rPr>
            </w:pPr>
            <w:r>
              <w:rPr>
                <w:rFonts w:hint="eastAsia" w:ascii="宋体" w:hAnsi="宋体" w:eastAsia="宋体" w:cs="宋体"/>
                <w:b/>
                <w:bCs/>
              </w:rPr>
              <w:t>姓名</w:t>
            </w:r>
          </w:p>
        </w:tc>
        <w:tc>
          <w:tcPr>
            <w:tcW w:w="203" w:type="pct"/>
            <w:noWrap w:val="0"/>
            <w:vAlign w:val="center"/>
          </w:tcPr>
          <w:p>
            <w:pPr>
              <w:jc w:val="center"/>
              <w:rPr>
                <w:rFonts w:hint="eastAsia" w:ascii="宋体" w:hAnsi="宋体" w:eastAsia="宋体" w:cs="宋体"/>
                <w:b/>
                <w:bCs/>
              </w:rPr>
            </w:pPr>
            <w:r>
              <w:rPr>
                <w:rFonts w:hint="eastAsia" w:ascii="宋体" w:hAnsi="宋体" w:eastAsia="宋体" w:cs="宋体"/>
                <w:b/>
                <w:bCs/>
              </w:rPr>
              <w:t>家庭</w:t>
            </w:r>
          </w:p>
          <w:p>
            <w:pPr>
              <w:jc w:val="center"/>
              <w:rPr>
                <w:rFonts w:ascii="宋体" w:hAnsi="宋体" w:eastAsia="宋体" w:cs="宋体"/>
                <w:b/>
                <w:bCs/>
                <w:lang w:val="en-US"/>
              </w:rPr>
            </w:pPr>
            <w:r>
              <w:rPr>
                <w:rFonts w:hint="eastAsia" w:ascii="宋体" w:hAnsi="宋体" w:eastAsia="宋体" w:cs="宋体"/>
                <w:b/>
                <w:bCs/>
              </w:rPr>
              <w:t>人口</w:t>
            </w:r>
          </w:p>
        </w:tc>
        <w:tc>
          <w:tcPr>
            <w:tcW w:w="523" w:type="pct"/>
            <w:noWrap w:val="0"/>
            <w:vAlign w:val="center"/>
          </w:tcPr>
          <w:p>
            <w:pPr>
              <w:jc w:val="center"/>
              <w:rPr>
                <w:rFonts w:ascii="宋体" w:hAnsi="宋体" w:eastAsia="宋体" w:cs="宋体"/>
                <w:b/>
                <w:bCs/>
                <w:lang w:val="en-US"/>
              </w:rPr>
            </w:pPr>
            <w:r>
              <w:rPr>
                <w:rFonts w:hint="eastAsia" w:ascii="宋体" w:hAnsi="宋体" w:eastAsia="宋体" w:cs="宋体"/>
                <w:b/>
                <w:bCs/>
              </w:rPr>
              <w:t>土地草</w:t>
            </w:r>
            <w:r>
              <w:rPr>
                <w:rFonts w:hint="eastAsia" w:ascii="宋体" w:hAnsi="宋体" w:eastAsia="宋体" w:cs="宋体"/>
                <w:b/>
                <w:bCs/>
                <w:lang w:val="en-US" w:eastAsia="zh-CN"/>
              </w:rPr>
              <w:t>牧场</w:t>
            </w:r>
            <w:r>
              <w:rPr>
                <w:rFonts w:hint="eastAsia" w:ascii="宋体" w:hAnsi="宋体" w:eastAsia="宋体" w:cs="宋体"/>
                <w:b/>
                <w:bCs/>
              </w:rPr>
              <w:t>经营面积（亩）</w:t>
            </w:r>
          </w:p>
        </w:tc>
        <w:tc>
          <w:tcPr>
            <w:tcW w:w="271" w:type="pct"/>
            <w:noWrap w:val="0"/>
            <w:vAlign w:val="center"/>
          </w:tcPr>
          <w:p>
            <w:pPr>
              <w:jc w:val="center"/>
              <w:rPr>
                <w:rFonts w:ascii="宋体" w:hAnsi="宋体" w:eastAsia="宋体" w:cs="宋体"/>
                <w:b/>
                <w:bCs/>
                <w:lang w:val="en-US"/>
              </w:rPr>
            </w:pPr>
            <w:r>
              <w:rPr>
                <w:rFonts w:hint="eastAsia" w:ascii="宋体" w:hAnsi="宋体" w:eastAsia="宋体" w:cs="宋体"/>
                <w:b/>
                <w:bCs/>
              </w:rPr>
              <w:t>主要农畜产品</w:t>
            </w:r>
          </w:p>
        </w:tc>
        <w:tc>
          <w:tcPr>
            <w:tcW w:w="387" w:type="pct"/>
            <w:noWrap w:val="0"/>
            <w:vAlign w:val="center"/>
          </w:tcPr>
          <w:p>
            <w:pPr>
              <w:jc w:val="center"/>
              <w:rPr>
                <w:rFonts w:ascii="宋体" w:hAnsi="宋体" w:eastAsia="宋体" w:cs="宋体"/>
                <w:b/>
                <w:bCs/>
              </w:rPr>
            </w:pPr>
            <w:r>
              <w:rPr>
                <w:rFonts w:hint="eastAsia" w:ascii="宋体" w:hAnsi="宋体" w:eastAsia="宋体" w:cs="宋体"/>
                <w:b/>
                <w:bCs/>
              </w:rPr>
              <w:t>畜禽</w:t>
            </w:r>
            <w:r>
              <w:rPr>
                <w:rFonts w:hint="eastAsia" w:ascii="宋体" w:hAnsi="宋体" w:eastAsia="宋体" w:cs="宋体"/>
                <w:b/>
                <w:bCs/>
                <w:lang w:val="en-US" w:eastAsia="zh-CN"/>
              </w:rPr>
              <w:t>存</w:t>
            </w:r>
            <w:r>
              <w:rPr>
                <w:rFonts w:hint="eastAsia" w:ascii="宋体" w:hAnsi="宋体" w:eastAsia="宋体" w:cs="宋体"/>
                <w:b/>
                <w:bCs/>
              </w:rPr>
              <w:t>栏</w:t>
            </w:r>
          </w:p>
          <w:p>
            <w:pPr>
              <w:jc w:val="center"/>
              <w:rPr>
                <w:rFonts w:ascii="宋体" w:hAnsi="宋体" w:eastAsia="宋体" w:cs="宋体"/>
                <w:b/>
                <w:bCs/>
              </w:rPr>
            </w:pPr>
            <w:r>
              <w:rPr>
                <w:rFonts w:hint="eastAsia" w:ascii="宋体" w:hAnsi="宋体" w:eastAsia="宋体" w:cs="宋体"/>
                <w:b/>
                <w:bCs/>
              </w:rPr>
              <w:t>（只）</w:t>
            </w:r>
          </w:p>
        </w:tc>
        <w:tc>
          <w:tcPr>
            <w:tcW w:w="387" w:type="pct"/>
            <w:noWrap w:val="0"/>
            <w:vAlign w:val="center"/>
          </w:tcPr>
          <w:p>
            <w:pPr>
              <w:jc w:val="center"/>
              <w:rPr>
                <w:rFonts w:ascii="宋体" w:hAnsi="宋体" w:eastAsia="宋体" w:cs="宋体"/>
                <w:b/>
                <w:bCs/>
              </w:rPr>
            </w:pPr>
            <w:r>
              <w:rPr>
                <w:rFonts w:hint="eastAsia" w:ascii="宋体" w:hAnsi="宋体" w:eastAsia="宋体" w:cs="宋体"/>
                <w:b/>
                <w:bCs/>
              </w:rPr>
              <w:t>畜禽</w:t>
            </w:r>
            <w:r>
              <w:rPr>
                <w:rFonts w:hint="eastAsia" w:ascii="宋体" w:hAnsi="宋体" w:eastAsia="宋体" w:cs="宋体"/>
                <w:b/>
                <w:bCs/>
                <w:lang w:val="en-US" w:eastAsia="zh-CN"/>
              </w:rPr>
              <w:t>出</w:t>
            </w:r>
            <w:r>
              <w:rPr>
                <w:rFonts w:hint="eastAsia" w:ascii="宋体" w:hAnsi="宋体" w:eastAsia="宋体" w:cs="宋体"/>
                <w:b/>
                <w:bCs/>
              </w:rPr>
              <w:t>栏</w:t>
            </w:r>
          </w:p>
          <w:p>
            <w:pPr>
              <w:jc w:val="center"/>
              <w:rPr>
                <w:rFonts w:ascii="宋体" w:hAnsi="宋体" w:eastAsia="宋体" w:cs="宋体"/>
                <w:b/>
                <w:bCs/>
                <w:lang w:val="en-US"/>
              </w:rPr>
            </w:pPr>
            <w:r>
              <w:rPr>
                <w:rFonts w:hint="eastAsia" w:ascii="宋体" w:hAnsi="宋体" w:eastAsia="宋体" w:cs="宋体"/>
                <w:b/>
                <w:bCs/>
              </w:rPr>
              <w:t>（只）</w:t>
            </w:r>
          </w:p>
        </w:tc>
        <w:tc>
          <w:tcPr>
            <w:tcW w:w="539" w:type="pct"/>
            <w:noWrap w:val="0"/>
            <w:vAlign w:val="center"/>
          </w:tcPr>
          <w:p>
            <w:pPr>
              <w:jc w:val="center"/>
              <w:rPr>
                <w:rFonts w:ascii="宋体" w:hAnsi="宋体" w:eastAsia="宋体" w:cs="宋体"/>
                <w:b/>
                <w:bCs/>
                <w:lang w:val="en-US"/>
              </w:rPr>
            </w:pPr>
            <w:r>
              <w:rPr>
                <w:rFonts w:hint="eastAsia" w:ascii="宋体" w:hAnsi="宋体" w:eastAsia="宋体" w:cs="宋体"/>
                <w:b/>
                <w:bCs/>
                <w:lang w:val="en-US"/>
              </w:rPr>
              <w:t>202</w:t>
            </w:r>
            <w:r>
              <w:rPr>
                <w:rFonts w:hint="eastAsia" w:ascii="宋体" w:hAnsi="宋体" w:eastAsia="宋体" w:cs="宋体"/>
                <w:b/>
                <w:bCs/>
                <w:lang w:val="en-US" w:eastAsia="zh-CN"/>
              </w:rPr>
              <w:t>3</w:t>
            </w:r>
            <w:r>
              <w:rPr>
                <w:rFonts w:hint="eastAsia" w:ascii="宋体" w:hAnsi="宋体" w:eastAsia="宋体" w:cs="宋体"/>
                <w:b/>
                <w:bCs/>
              </w:rPr>
              <w:t>年农畜产品销售总额</w:t>
            </w:r>
            <w:r>
              <w:rPr>
                <w:rFonts w:hint="eastAsia" w:ascii="宋体" w:hAnsi="宋体" w:eastAsia="宋体" w:cs="宋体"/>
                <w:b/>
                <w:bCs/>
                <w:lang w:val="en-US"/>
              </w:rPr>
              <w:t xml:space="preserve">    </w:t>
            </w:r>
            <w:r>
              <w:rPr>
                <w:rFonts w:hint="eastAsia" w:ascii="宋体" w:hAnsi="宋体" w:eastAsia="宋体" w:cs="宋体"/>
                <w:b/>
                <w:bCs/>
              </w:rPr>
              <w:t>（万元）</w:t>
            </w:r>
          </w:p>
        </w:tc>
        <w:tc>
          <w:tcPr>
            <w:tcW w:w="471" w:type="pct"/>
            <w:noWrap w:val="0"/>
            <w:vAlign w:val="center"/>
          </w:tcPr>
          <w:p>
            <w:pPr>
              <w:jc w:val="center"/>
              <w:rPr>
                <w:rFonts w:ascii="宋体" w:hAnsi="宋体" w:eastAsia="宋体" w:cs="宋体"/>
                <w:b/>
                <w:bCs/>
                <w:lang w:val="en-US"/>
              </w:rPr>
            </w:pPr>
            <w:r>
              <w:rPr>
                <w:rFonts w:hint="eastAsia" w:ascii="宋体" w:hAnsi="宋体" w:eastAsia="宋体" w:cs="宋体"/>
                <w:b/>
                <w:bCs/>
                <w:lang w:val="en-US"/>
              </w:rPr>
              <w:t>202</w:t>
            </w:r>
            <w:r>
              <w:rPr>
                <w:rFonts w:hint="eastAsia" w:ascii="宋体" w:hAnsi="宋体" w:eastAsia="宋体" w:cs="宋体"/>
                <w:b/>
                <w:bCs/>
                <w:lang w:val="en-US" w:eastAsia="zh-CN"/>
              </w:rPr>
              <w:t>3</w:t>
            </w:r>
            <w:r>
              <w:rPr>
                <w:rFonts w:hint="eastAsia" w:ascii="宋体" w:hAnsi="宋体" w:eastAsia="宋体" w:cs="宋体"/>
                <w:b/>
                <w:bCs/>
              </w:rPr>
              <w:t>年家庭收入总额（万元）</w:t>
            </w:r>
          </w:p>
        </w:tc>
        <w:tc>
          <w:tcPr>
            <w:tcW w:w="1164" w:type="pct"/>
            <w:noWrap w:val="0"/>
            <w:vAlign w:val="center"/>
          </w:tcPr>
          <w:p>
            <w:pPr>
              <w:jc w:val="center"/>
              <w:rPr>
                <w:rFonts w:ascii="宋体" w:hAnsi="宋体" w:eastAsia="宋体" w:cs="宋体"/>
                <w:b/>
                <w:bCs/>
                <w:lang w:val="en-US"/>
              </w:rPr>
            </w:pPr>
            <w:r>
              <w:rPr>
                <w:rFonts w:hint="eastAsia" w:ascii="宋体" w:hAnsi="宋体" w:eastAsia="宋体" w:cs="宋体"/>
                <w:b/>
                <w:bCs/>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pct"/>
            <w:noWrap w:val="0"/>
            <w:vAlign w:val="top"/>
          </w:tcPr>
          <w:p>
            <w:pPr>
              <w:jc w:val="both"/>
              <w:rPr>
                <w:rFonts w:ascii="方正仿宋_GB2312" w:hAnsi="方正仿宋_GB2312" w:eastAsia="方正仿宋_GB2312" w:cs="方正仿宋_GB2312"/>
                <w:lang w:val="en-US"/>
              </w:rPr>
            </w:pPr>
          </w:p>
        </w:tc>
        <w:tc>
          <w:tcPr>
            <w:tcW w:w="254" w:type="pct"/>
            <w:noWrap w:val="0"/>
            <w:vAlign w:val="top"/>
          </w:tcPr>
          <w:p>
            <w:pPr>
              <w:jc w:val="both"/>
              <w:rPr>
                <w:rFonts w:ascii="方正仿宋_GB2312" w:hAnsi="方正仿宋_GB2312" w:eastAsia="方正仿宋_GB2312" w:cs="方正仿宋_GB2312"/>
                <w:lang w:val="en-US"/>
              </w:rPr>
            </w:pPr>
          </w:p>
        </w:tc>
        <w:tc>
          <w:tcPr>
            <w:tcW w:w="219" w:type="pct"/>
            <w:noWrap w:val="0"/>
            <w:vAlign w:val="top"/>
          </w:tcPr>
          <w:p>
            <w:pPr>
              <w:jc w:val="both"/>
              <w:rPr>
                <w:rFonts w:ascii="方正仿宋_GB2312" w:hAnsi="方正仿宋_GB2312" w:eastAsia="方正仿宋_GB2312" w:cs="方正仿宋_GB2312"/>
                <w:lang w:val="en-US"/>
              </w:rPr>
            </w:pPr>
          </w:p>
        </w:tc>
        <w:tc>
          <w:tcPr>
            <w:tcW w:w="203" w:type="pct"/>
            <w:noWrap w:val="0"/>
            <w:vAlign w:val="top"/>
          </w:tcPr>
          <w:p>
            <w:pPr>
              <w:jc w:val="both"/>
              <w:rPr>
                <w:rFonts w:ascii="方正仿宋_GB2312" w:hAnsi="方正仿宋_GB2312" w:eastAsia="方正仿宋_GB2312" w:cs="方正仿宋_GB2312"/>
                <w:lang w:val="en-US"/>
              </w:rPr>
            </w:pPr>
          </w:p>
        </w:tc>
        <w:tc>
          <w:tcPr>
            <w:tcW w:w="523" w:type="pct"/>
            <w:noWrap w:val="0"/>
            <w:vAlign w:val="top"/>
          </w:tcPr>
          <w:p>
            <w:pPr>
              <w:jc w:val="both"/>
              <w:rPr>
                <w:rFonts w:ascii="方正仿宋_GB2312" w:hAnsi="方正仿宋_GB2312" w:eastAsia="方正仿宋_GB2312" w:cs="方正仿宋_GB2312"/>
                <w:lang w:val="en-US"/>
              </w:rPr>
            </w:pPr>
          </w:p>
        </w:tc>
        <w:tc>
          <w:tcPr>
            <w:tcW w:w="271"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387" w:type="pct"/>
            <w:noWrap w:val="0"/>
            <w:vAlign w:val="top"/>
          </w:tcPr>
          <w:p>
            <w:pPr>
              <w:jc w:val="both"/>
              <w:rPr>
                <w:rFonts w:ascii="方正仿宋_GB2312" w:hAnsi="方正仿宋_GB2312" w:eastAsia="方正仿宋_GB2312" w:cs="方正仿宋_GB2312"/>
                <w:lang w:val="en-US"/>
              </w:rPr>
            </w:pPr>
          </w:p>
        </w:tc>
        <w:tc>
          <w:tcPr>
            <w:tcW w:w="539" w:type="pct"/>
            <w:noWrap w:val="0"/>
            <w:vAlign w:val="top"/>
          </w:tcPr>
          <w:p>
            <w:pPr>
              <w:jc w:val="both"/>
              <w:rPr>
                <w:rFonts w:ascii="方正仿宋_GB2312" w:hAnsi="方正仿宋_GB2312" w:eastAsia="方正仿宋_GB2312" w:cs="方正仿宋_GB2312"/>
                <w:lang w:val="en-US"/>
              </w:rPr>
            </w:pPr>
          </w:p>
        </w:tc>
        <w:tc>
          <w:tcPr>
            <w:tcW w:w="471" w:type="pct"/>
            <w:noWrap w:val="0"/>
            <w:vAlign w:val="top"/>
          </w:tcPr>
          <w:p>
            <w:pPr>
              <w:jc w:val="both"/>
              <w:rPr>
                <w:rFonts w:ascii="方正仿宋_GB2312" w:hAnsi="方正仿宋_GB2312" w:eastAsia="方正仿宋_GB2312" w:cs="方正仿宋_GB2312"/>
                <w:lang w:val="en-US"/>
              </w:rPr>
            </w:pPr>
          </w:p>
        </w:tc>
        <w:tc>
          <w:tcPr>
            <w:tcW w:w="1164" w:type="pct"/>
            <w:noWrap w:val="0"/>
            <w:vAlign w:val="top"/>
          </w:tcPr>
          <w:p>
            <w:pPr>
              <w:jc w:val="both"/>
              <w:rPr>
                <w:rFonts w:ascii="方正仿宋_GB2312" w:hAnsi="方正仿宋_GB2312" w:eastAsia="方正仿宋_GB2312" w:cs="方正仿宋_GB2312"/>
                <w:lang w:val="en-US"/>
              </w:rPr>
            </w:pPr>
          </w:p>
        </w:tc>
      </w:tr>
    </w:tbl>
    <w:p>
      <w:pPr>
        <w:rPr>
          <w:rFonts w:hint="default"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54D40D2-3682-4506-8273-3E1DA0587E5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7189142-7D2C-4230-80C7-0C90249223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3102AA1-B5A4-4620-BD23-3B41D5BDAF97}"/>
  </w:font>
  <w:font w:name="PMingLiU">
    <w:altName w:val="PMingLiU-ExtB"/>
    <w:panose1 w:val="02020500000000000000"/>
    <w:charset w:val="88"/>
    <w:family w:val="roman"/>
    <w:pitch w:val="default"/>
    <w:sig w:usb0="00000000" w:usb1="00000000" w:usb2="00000016" w:usb3="00000000" w:csb0="00100001" w:csb1="00000000"/>
  </w:font>
  <w:font w:name="MingLiU">
    <w:altName w:val="PMingLiU-ExtB"/>
    <w:panose1 w:val="02020509000000000000"/>
    <w:charset w:val="88"/>
    <w:family w:val="modern"/>
    <w:pitch w:val="default"/>
    <w:sig w:usb0="00000000" w:usb1="00000000" w:usb2="00000016" w:usb3="00000000" w:csb0="00100001" w:csb1="00000000"/>
  </w:font>
  <w:font w:name="方正小标宋简体">
    <w:panose1 w:val="02000000000000000000"/>
    <w:charset w:val="86"/>
    <w:family w:val="auto"/>
    <w:pitch w:val="default"/>
    <w:sig w:usb0="00000001" w:usb1="08000000" w:usb2="00000000" w:usb3="00000000" w:csb0="00040000" w:csb1="00000000"/>
    <w:embedRegular r:id="rId4" w:fontKey="{0BFFCC2E-8A29-4C70-93FE-CCACA3DB0B14}"/>
  </w:font>
  <w:font w:name="仿宋">
    <w:panose1 w:val="02010609060101010101"/>
    <w:charset w:val="86"/>
    <w:family w:val="auto"/>
    <w:pitch w:val="default"/>
    <w:sig w:usb0="800002BF" w:usb1="38CF7CFA" w:usb2="00000016" w:usb3="00000000" w:csb0="00040001" w:csb1="00000000"/>
    <w:embedRegular r:id="rId5" w:fontKey="{0CFD5666-7DDC-4321-A33C-C9D6061C74D6}"/>
  </w:font>
  <w:font w:name="方正仿宋_GB2312">
    <w:panose1 w:val="02000000000000000000"/>
    <w:charset w:val="86"/>
    <w:family w:val="auto"/>
    <w:pitch w:val="default"/>
    <w:sig w:usb0="A00002BF" w:usb1="184F6CFA" w:usb2="00000012" w:usb3="00000000" w:csb0="00040001" w:csb1="00000000"/>
    <w:embedRegular r:id="rId6" w:fontKey="{28E95ED8-A6A1-485D-A097-57E411C3A5C1}"/>
  </w:font>
  <w:font w:name="楷体_GB2312">
    <w:altName w:val="楷体"/>
    <w:panose1 w:val="02010609030101010101"/>
    <w:charset w:val="86"/>
    <w:family w:val="modern"/>
    <w:pitch w:val="default"/>
    <w:sig w:usb0="00000000" w:usb1="00000000" w:usb2="00000000" w:usb3="00000000" w:csb0="00040000" w:csb1="00000000"/>
    <w:embedRegular r:id="rId7" w:fontKey="{DA7C00A5-6DFF-421F-9FFC-10C9B6A46427}"/>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8" w:fontKey="{A7B123B7-F883-48CB-AC17-1B5190E9CB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- 7 -</w:t>
                          </w:r>
                          <w:r>
                            <w:rPr>
                              <w:rFonts w:hint="eastAsia" w:eastAsia="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v:imagedata o:title=""/>
              <o:lock v:ext="edit" aspectratio="f"/>
              <v:textbox inset="0mm,0mm,0mm,0mm" style="mso-fit-shape-to-text:t;">
                <w:txbxContent>
                  <w:p>
                    <w:pPr>
                      <w:pStyle w:val="2"/>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- 7 -</w:t>
                    </w:r>
                    <w:r>
                      <w:rPr>
                        <w:rFonts w:hint="eastAsia" w:eastAsia="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- 8 -</w:t>
                          </w:r>
                          <w:r>
                            <w:rPr>
                              <w:rFonts w:hint="eastAsia" w:eastAsia="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path/>
              <v:fill on="f" focussize="0,0"/>
              <v:stroke on="f" weight="0.5pt"/>
              <v:imagedata o:title=""/>
              <o:lock v:ext="edit" aspectratio="f"/>
              <v:textbox inset="0mm,0mm,0mm,0mm" style="mso-fit-shape-to-text:t;">
                <w:txbxContent>
                  <w:p>
                    <w:pPr>
                      <w:pStyle w:val="2"/>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- 8 -</w:t>
                    </w:r>
                    <w:r>
                      <w:rPr>
                        <w:rFonts w:hint="eastAsia" w:eastAsia="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00000000"/>
    <w:rsid w:val="0C3C3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Heading #2|1"/>
    <w:basedOn w:val="1"/>
    <w:link w:val="8"/>
    <w:qFormat/>
    <w:uiPriority w:val="0"/>
    <w:pPr>
      <w:shd w:val="clear" w:color="auto" w:fill="FFFFFF"/>
      <w:spacing w:before="740" w:after="220" w:line="488" w:lineRule="exact"/>
      <w:outlineLvl w:val="1"/>
    </w:pPr>
    <w:rPr>
      <w:rFonts w:ascii="PMingLiU" w:hAnsi="PMingLiU" w:eastAsia="PMingLiU" w:cs="PMingLiU"/>
      <w:sz w:val="42"/>
      <w:szCs w:val="42"/>
    </w:rPr>
  </w:style>
  <w:style w:type="character" w:customStyle="1" w:styleId="7">
    <w:name w:val="Heading #2|1 + Times New Roman"/>
    <w:basedOn w:val="8"/>
    <w:autoRedefine/>
    <w:unhideWhenUsed/>
    <w:qFormat/>
    <w:uiPriority w:val="0"/>
    <w:rPr>
      <w:rFonts w:ascii="Times New Roman" w:hAnsi="Times New Roman" w:eastAsia="Times New Roman" w:cs="Times New Roman"/>
      <w:b/>
      <w:bCs/>
      <w:color w:val="000000"/>
      <w:spacing w:val="0"/>
      <w:w w:val="100"/>
      <w:position w:val="0"/>
      <w:sz w:val="44"/>
      <w:szCs w:val="44"/>
      <w:lang w:val="zh-CN" w:eastAsia="zh-CN" w:bidi="zh-CN"/>
    </w:rPr>
  </w:style>
  <w:style w:type="character" w:customStyle="1" w:styleId="8">
    <w:name w:val="Heading #2|1_"/>
    <w:basedOn w:val="5"/>
    <w:link w:val="6"/>
    <w:qFormat/>
    <w:uiPriority w:val="0"/>
    <w:rPr>
      <w:rFonts w:ascii="PMingLiU" w:hAnsi="PMingLiU" w:eastAsia="PMingLiU" w:cs="PMingLiU"/>
      <w:sz w:val="42"/>
      <w:szCs w:val="42"/>
    </w:rPr>
  </w:style>
  <w:style w:type="paragraph" w:customStyle="1" w:styleId="9">
    <w:name w:val="Body text|5"/>
    <w:basedOn w:val="1"/>
    <w:link w:val="11"/>
    <w:qFormat/>
    <w:uiPriority w:val="0"/>
    <w:pPr>
      <w:shd w:val="clear" w:color="auto" w:fill="FFFFFF"/>
      <w:spacing w:before="800" w:line="482" w:lineRule="exact"/>
      <w:jc w:val="distribute"/>
    </w:pPr>
    <w:rPr>
      <w:rFonts w:ascii="PMingLiU" w:hAnsi="PMingLiU" w:eastAsia="PMingLiU" w:cs="PMingLiU"/>
    </w:rPr>
  </w:style>
  <w:style w:type="character" w:customStyle="1" w:styleId="10">
    <w:name w:val="Body text|5 + MingLiU"/>
    <w:basedOn w:val="11"/>
    <w:unhideWhenUsed/>
    <w:qFormat/>
    <w:uiPriority w:val="0"/>
    <w:rPr>
      <w:rFonts w:ascii="MingLiU" w:hAnsi="MingLiU" w:eastAsia="MingLiU" w:cs="MingLiU"/>
      <w:color w:val="000000"/>
      <w:spacing w:val="20"/>
      <w:w w:val="100"/>
      <w:position w:val="0"/>
      <w:sz w:val="23"/>
      <w:szCs w:val="23"/>
      <w:lang w:val="en-US" w:eastAsia="en-US" w:bidi="en-US"/>
    </w:rPr>
  </w:style>
  <w:style w:type="character" w:customStyle="1" w:styleId="11">
    <w:name w:val="Body text|5_"/>
    <w:basedOn w:val="5"/>
    <w:link w:val="9"/>
    <w:qFormat/>
    <w:uiPriority w:val="0"/>
    <w:rPr>
      <w:rFonts w:ascii="PMingLiU" w:hAnsi="PMingLiU" w:eastAsia="PMingLiU" w:cs="PMingLiU"/>
    </w:rPr>
  </w:style>
  <w:style w:type="paragraph" w:customStyle="1" w:styleId="12">
    <w:name w:val="Body text|6"/>
    <w:basedOn w:val="1"/>
    <w:autoRedefine/>
    <w:qFormat/>
    <w:uiPriority w:val="0"/>
    <w:pPr>
      <w:shd w:val="clear" w:color="auto" w:fill="FFFFFF"/>
      <w:spacing w:line="497" w:lineRule="exact"/>
      <w:jc w:val="distribute"/>
    </w:pPr>
    <w:rPr>
      <w:rFonts w:ascii="PMingLiU" w:hAnsi="PMingLiU" w:eastAsia="PMingLiU" w:cs="PMingLiU"/>
    </w:rPr>
  </w:style>
  <w:style w:type="paragraph" w:customStyle="1" w:styleId="13">
    <w:name w:val="Body text|3"/>
    <w:basedOn w:val="1"/>
    <w:qFormat/>
    <w:uiPriority w:val="0"/>
    <w:pPr>
      <w:shd w:val="clear" w:color="auto" w:fill="FFFFFF"/>
      <w:spacing w:line="598" w:lineRule="exact"/>
      <w:jc w:val="distribute"/>
    </w:pPr>
    <w:rPr>
      <w:rFonts w:ascii="PMingLiU" w:hAnsi="PMingLiU" w:eastAsia="PMingLiU" w:cs="PMingLiU"/>
      <w:spacing w:val="2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2024-04-02T09:58:45Z</dcterms:created>
  <dc:creator>Administrator</dc:creator>
  <cp:lastModifiedBy>覆水难收</cp:lastModifiedBy>
  <dcterms:modified xsi:type="dcterms:W3CDTF">2024-04-02T10:01:38Z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F39E67C1B82941C2879369662B1A78FD_12</vt:lpwstr>
  </property>
</Properties>
</file>