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DF230">
      <w:pPr>
        <w:jc w:val="center"/>
        <w:rPr>
          <w:b/>
          <w:bCs/>
          <w:sz w:val="36"/>
          <w:szCs w:val="36"/>
        </w:rPr>
      </w:pPr>
    </w:p>
    <w:p w14:paraId="53BC52F4">
      <w:pPr>
        <w:jc w:val="center"/>
        <w:rPr>
          <w:rFonts w:hint="eastAsia" w:ascii="方正黑体_GBK" w:hAnsi="方正黑体_GBK" w:eastAsia="方正黑体_GBK" w:cs="方正黑体_GBK"/>
          <w:color w:val="auto"/>
          <w:sz w:val="36"/>
          <w:szCs w:val="36"/>
        </w:rPr>
      </w:pPr>
      <w:bookmarkStart w:id="0" w:name="OLE_LINK1"/>
      <w:r>
        <w:rPr>
          <w:rFonts w:hint="eastAsia" w:ascii="方正黑体_GBK" w:hAnsi="方正黑体_GBK" w:eastAsia="方正黑体_GBK" w:cs="方正黑体_GBK"/>
          <w:color w:val="auto"/>
          <w:sz w:val="36"/>
          <w:szCs w:val="36"/>
        </w:rPr>
        <w:t>巴彦淖尔华油天然气有限责任公司新增液氮储罐</w:t>
      </w:r>
    </w:p>
    <w:p w14:paraId="31CC74DF">
      <w:pPr>
        <w:jc w:val="center"/>
        <w:rPr>
          <w:b/>
          <w:bCs/>
          <w:sz w:val="36"/>
          <w:szCs w:val="36"/>
        </w:rPr>
      </w:pPr>
      <w:r>
        <w:rPr>
          <w:rFonts w:hint="eastAsia" w:ascii="方正黑体_GBK" w:hAnsi="方正黑体_GBK" w:eastAsia="方正黑体_GBK" w:cs="方正黑体_GBK"/>
          <w:color w:val="auto"/>
          <w:sz w:val="36"/>
          <w:szCs w:val="36"/>
        </w:rPr>
        <w:t>安全技改项目</w:t>
      </w:r>
      <w:bookmarkEnd w:id="0"/>
      <w:r>
        <w:rPr>
          <w:rFonts w:hint="eastAsia"/>
          <w:b/>
          <w:bCs/>
          <w:sz w:val="36"/>
          <w:szCs w:val="36"/>
        </w:rPr>
        <w:t>环境影响</w:t>
      </w:r>
      <w:bookmarkStart w:id="1" w:name="_GoBack"/>
      <w:bookmarkEnd w:id="1"/>
      <w:r>
        <w:rPr>
          <w:rFonts w:hint="eastAsia"/>
          <w:b/>
          <w:bCs/>
          <w:sz w:val="36"/>
          <w:szCs w:val="36"/>
        </w:rPr>
        <w:t>评价文件审批决定的公告</w:t>
      </w:r>
    </w:p>
    <w:p w14:paraId="592B6BDA">
      <w:pPr>
        <w:jc w:val="center"/>
        <w:rPr>
          <w:b/>
          <w:bCs/>
          <w:sz w:val="36"/>
          <w:szCs w:val="36"/>
        </w:rPr>
      </w:pPr>
    </w:p>
    <w:p w14:paraId="16D4B18F">
      <w:pPr>
        <w:widowControl/>
        <w:shd w:val="clear" w:color="auto" w:fill="FFFFFF"/>
        <w:ind w:firstLine="640" w:firstLineChars="200"/>
        <w:jc w:val="left"/>
        <w:rPr>
          <w:rFonts w:hint="eastAsia" w:ascii="宋体" w:hAnsi="宋体" w:eastAsia="宋体" w:cs="宋体"/>
          <w:color w:val="404040"/>
          <w:kern w:val="0"/>
          <w:sz w:val="32"/>
          <w:szCs w:val="32"/>
        </w:rPr>
      </w:pPr>
      <w:r>
        <w:rPr>
          <w:rFonts w:hint="eastAsia" w:ascii="宋体" w:hAnsi="宋体" w:eastAsia="宋体" w:cs="宋体"/>
          <w:color w:val="2A2A2A"/>
          <w:kern w:val="0"/>
          <w:sz w:val="32"/>
          <w:szCs w:val="32"/>
        </w:rPr>
        <w:t>根据建设项目环境影响评价审批程序的有关规定，经审查，</w:t>
      </w:r>
      <w:r>
        <w:rPr>
          <w:rFonts w:hint="eastAsia" w:ascii="宋体" w:hAnsi="宋体" w:eastAsia="宋体" w:cs="宋体"/>
          <w:color w:val="auto"/>
          <w:kern w:val="0"/>
          <w:sz w:val="32"/>
          <w:szCs w:val="32"/>
        </w:rPr>
        <w:t>20</w:t>
      </w:r>
      <w:r>
        <w:rPr>
          <w:rFonts w:hint="eastAsia" w:ascii="宋体" w:hAnsi="宋体" w:eastAsia="宋体" w:cs="宋体"/>
          <w:color w:val="auto"/>
          <w:kern w:val="0"/>
          <w:sz w:val="32"/>
          <w:szCs w:val="32"/>
          <w:lang w:val="en-US" w:eastAsia="zh-CN"/>
        </w:rPr>
        <w:t>25</w:t>
      </w:r>
      <w:r>
        <w:rPr>
          <w:rFonts w:hint="eastAsia" w:ascii="宋体" w:hAnsi="宋体" w:eastAsia="宋体" w:cs="宋体"/>
          <w:color w:val="auto"/>
          <w:kern w:val="0"/>
          <w:sz w:val="32"/>
          <w:szCs w:val="32"/>
        </w:rPr>
        <w:t>年</w:t>
      </w:r>
      <w:r>
        <w:rPr>
          <w:rFonts w:hint="eastAsia" w:ascii="宋体" w:hAnsi="宋体" w:eastAsia="宋体" w:cs="宋体"/>
          <w:color w:val="auto"/>
          <w:kern w:val="0"/>
          <w:sz w:val="32"/>
          <w:szCs w:val="32"/>
          <w:lang w:val="en-US" w:eastAsia="zh-CN"/>
        </w:rPr>
        <w:t>5月12</w:t>
      </w:r>
      <w:r>
        <w:rPr>
          <w:rFonts w:hint="eastAsia" w:ascii="宋体" w:hAnsi="宋体" w:eastAsia="宋体" w:cs="宋体"/>
          <w:color w:val="auto"/>
          <w:kern w:val="0"/>
          <w:sz w:val="32"/>
          <w:szCs w:val="32"/>
        </w:rPr>
        <w:t>日我局</w:t>
      </w:r>
      <w:r>
        <w:rPr>
          <w:rFonts w:hint="eastAsia" w:ascii="宋体" w:hAnsi="宋体" w:eastAsia="宋体" w:cs="宋体"/>
          <w:color w:val="2A2A2A"/>
          <w:kern w:val="0"/>
          <w:sz w:val="32"/>
          <w:szCs w:val="32"/>
        </w:rPr>
        <w:t>对</w:t>
      </w:r>
      <w:r>
        <w:rPr>
          <w:rFonts w:hint="eastAsia" w:ascii="宋体" w:hAnsi="宋体" w:eastAsia="宋体" w:cs="宋体"/>
          <w:color w:val="2A2A2A"/>
          <w:kern w:val="0"/>
          <w:sz w:val="32"/>
          <w:szCs w:val="32"/>
          <w:lang w:val="en-US" w:eastAsia="zh-CN"/>
        </w:rPr>
        <w:t>1</w:t>
      </w:r>
      <w:r>
        <w:rPr>
          <w:rFonts w:hint="eastAsia" w:ascii="宋体" w:hAnsi="宋体" w:eastAsia="宋体" w:cs="宋体"/>
          <w:color w:val="2A2A2A"/>
          <w:kern w:val="0"/>
          <w:sz w:val="32"/>
          <w:szCs w:val="32"/>
        </w:rPr>
        <w:t>个建设项目环境影响评价文件作出审批决定。</w:t>
      </w:r>
      <w:r>
        <w:rPr>
          <w:rFonts w:hint="eastAsia" w:ascii="宋体" w:hAnsi="宋体" w:eastAsia="宋体" w:cs="宋体"/>
          <w:b w:val="0"/>
          <w:i w:val="0"/>
          <w:caps w:val="0"/>
          <w:color w:val="000000"/>
          <w:spacing w:val="0"/>
          <w:sz w:val="32"/>
          <w:szCs w:val="32"/>
          <w:shd w:val="clear" w:fill="FFFFFF"/>
        </w:rPr>
        <w:t>现将作出的审批决定情况予以公告。</w:t>
      </w:r>
    </w:p>
    <w:p w14:paraId="67DB3A28">
      <w:pPr>
        <w:widowControl/>
        <w:shd w:val="clear" w:color="auto" w:fill="FFFFFF"/>
        <w:ind w:firstLine="579" w:firstLineChars="181"/>
        <w:jc w:val="left"/>
        <w:rPr>
          <w:rFonts w:hint="eastAsia" w:ascii="宋体" w:hAnsi="宋体" w:eastAsia="宋体" w:cs="宋体"/>
          <w:color w:val="404040"/>
          <w:kern w:val="0"/>
          <w:sz w:val="32"/>
          <w:szCs w:val="32"/>
        </w:rPr>
      </w:pPr>
      <w:r>
        <w:rPr>
          <w:rFonts w:hint="eastAsia" w:ascii="宋体" w:hAnsi="宋体" w:eastAsia="宋体" w:cs="宋体"/>
          <w:color w:val="2A2A2A"/>
          <w:kern w:val="0"/>
          <w:sz w:val="32"/>
          <w:szCs w:val="32"/>
        </w:rPr>
        <w:t>行政复议与行政诉讼权利告知：依据《中华人民共和国行政复议法》和《中华人民共和国行政诉讼法》，公民、法人或者其他组织认为公告的建设项目环境影响评价文件审批决定或建设项目竣工环境保护验收决定侵犯其合法权益的，可以自公告期限届满之日起六十日内提起行政复议，也可以自公告期限届满之日起三个月内提起行政诉讼。</w:t>
      </w:r>
    </w:p>
    <w:p w14:paraId="0141B03A">
      <w:pPr>
        <w:ind w:firstLine="681" w:firstLineChars="213"/>
        <w:rPr>
          <w:rFonts w:hint="eastAsia" w:ascii="宋体" w:hAnsi="宋体" w:eastAsia="宋体" w:cs="宋体"/>
          <w:sz w:val="32"/>
          <w:szCs w:val="32"/>
          <w:lang w:val="en-US" w:eastAsia="zh-CN"/>
        </w:rPr>
      </w:pPr>
      <w:r>
        <w:rPr>
          <w:rFonts w:hint="eastAsia" w:ascii="宋体" w:hAnsi="宋体" w:eastAsia="宋体" w:cs="宋体"/>
          <w:sz w:val="32"/>
          <w:szCs w:val="32"/>
        </w:rPr>
        <w:t>联系电话：0478-426</w:t>
      </w:r>
      <w:r>
        <w:rPr>
          <w:rFonts w:hint="eastAsia" w:ascii="宋体" w:hAnsi="宋体" w:eastAsia="宋体" w:cs="宋体"/>
          <w:sz w:val="32"/>
          <w:szCs w:val="32"/>
          <w:lang w:val="en-US" w:eastAsia="zh-CN"/>
        </w:rPr>
        <w:t>9310</w:t>
      </w:r>
    </w:p>
    <w:p w14:paraId="321502A8">
      <w:pPr>
        <w:ind w:firstLine="681" w:firstLineChars="213"/>
        <w:rPr>
          <w:rFonts w:hint="eastAsia" w:ascii="宋体" w:hAnsi="宋体" w:eastAsia="宋体" w:cs="宋体"/>
          <w:sz w:val="32"/>
          <w:szCs w:val="32"/>
          <w:lang w:eastAsia="zh-CN"/>
        </w:rPr>
      </w:pPr>
      <w:r>
        <w:rPr>
          <w:rFonts w:hint="eastAsia" w:ascii="宋体" w:hAnsi="宋体" w:eastAsia="宋体" w:cs="宋体"/>
          <w:sz w:val="32"/>
          <w:szCs w:val="32"/>
        </w:rPr>
        <w:t>通讯地址：磴口县政务中心</w:t>
      </w:r>
      <w:r>
        <w:rPr>
          <w:rFonts w:hint="eastAsia" w:ascii="宋体" w:hAnsi="宋体" w:eastAsia="宋体" w:cs="宋体"/>
          <w:sz w:val="32"/>
          <w:szCs w:val="32"/>
          <w:lang w:eastAsia="zh-CN"/>
        </w:rPr>
        <w:t>二</w:t>
      </w:r>
      <w:r>
        <w:rPr>
          <w:rFonts w:hint="eastAsia" w:ascii="宋体" w:hAnsi="宋体" w:eastAsia="宋体" w:cs="宋体"/>
          <w:sz w:val="32"/>
          <w:szCs w:val="32"/>
        </w:rPr>
        <w:t>楼</w:t>
      </w:r>
      <w:r>
        <w:rPr>
          <w:rFonts w:hint="eastAsia" w:ascii="宋体" w:hAnsi="宋体" w:eastAsia="宋体" w:cs="宋体"/>
          <w:sz w:val="32"/>
          <w:szCs w:val="32"/>
          <w:lang w:eastAsia="zh-CN"/>
        </w:rPr>
        <w:t>工程审批厅</w:t>
      </w:r>
    </w:p>
    <w:p w14:paraId="0A03AF7F">
      <w:pPr>
        <w:ind w:firstLine="681" w:firstLineChars="213"/>
        <w:rPr>
          <w:rFonts w:hint="eastAsia" w:ascii="宋体" w:hAnsi="宋体" w:eastAsia="宋体" w:cs="宋体"/>
          <w:sz w:val="32"/>
          <w:szCs w:val="32"/>
        </w:rPr>
      </w:pPr>
      <w:r>
        <w:rPr>
          <w:rFonts w:hint="eastAsia" w:ascii="宋体" w:hAnsi="宋体" w:eastAsia="宋体" w:cs="宋体"/>
          <w:sz w:val="32"/>
          <w:szCs w:val="32"/>
        </w:rPr>
        <w:t>邮编：015200</w:t>
      </w:r>
    </w:p>
    <w:p w14:paraId="3BEF0B6C">
      <w:pPr>
        <w:widowControl/>
        <w:shd w:val="clear" w:color="auto" w:fill="FFFFFF"/>
        <w:jc w:val="center"/>
        <w:rPr>
          <w:rFonts w:hint="eastAsia" w:ascii="宋体" w:hAnsi="宋体" w:eastAsia="宋体" w:cs="宋体"/>
          <w:color w:val="2A2A2A"/>
          <w:kern w:val="0"/>
          <w:sz w:val="28"/>
          <w:szCs w:val="28"/>
        </w:rPr>
      </w:pPr>
    </w:p>
    <w:p w14:paraId="3F9D66F0">
      <w:pPr>
        <w:widowControl/>
        <w:shd w:val="clear" w:color="auto" w:fill="FFFFFF"/>
        <w:jc w:val="center"/>
        <w:rPr>
          <w:rFonts w:ascii="宋体" w:hAnsi="宋体" w:eastAsia="宋体" w:cs="宋体"/>
          <w:color w:val="404040"/>
          <w:kern w:val="0"/>
          <w:sz w:val="28"/>
          <w:szCs w:val="28"/>
        </w:rPr>
      </w:pPr>
      <w:r>
        <w:rPr>
          <w:rFonts w:hint="eastAsia" w:ascii="宋体" w:hAnsi="宋体" w:eastAsia="宋体" w:cs="宋体"/>
          <w:color w:val="auto"/>
          <w:kern w:val="0"/>
          <w:sz w:val="28"/>
          <w:szCs w:val="28"/>
        </w:rPr>
        <w:t>20</w:t>
      </w:r>
      <w:r>
        <w:rPr>
          <w:rFonts w:hint="eastAsia" w:ascii="宋体" w:hAnsi="宋体" w:eastAsia="宋体" w:cs="宋体"/>
          <w:color w:val="auto"/>
          <w:kern w:val="0"/>
          <w:sz w:val="28"/>
          <w:szCs w:val="28"/>
          <w:lang w:val="en-US" w:eastAsia="zh-CN"/>
        </w:rPr>
        <w:t>25</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12</w:t>
      </w:r>
      <w:r>
        <w:rPr>
          <w:rFonts w:hint="eastAsia" w:ascii="宋体" w:hAnsi="宋体" w:eastAsia="宋体" w:cs="宋体"/>
          <w:color w:val="auto"/>
          <w:kern w:val="0"/>
          <w:sz w:val="28"/>
          <w:szCs w:val="28"/>
        </w:rPr>
        <w:t>日作</w:t>
      </w:r>
      <w:r>
        <w:rPr>
          <w:rFonts w:hint="eastAsia" w:ascii="宋体" w:hAnsi="宋体" w:eastAsia="宋体" w:cs="宋体"/>
          <w:color w:val="2A2A2A"/>
          <w:kern w:val="0"/>
          <w:sz w:val="28"/>
          <w:szCs w:val="28"/>
        </w:rPr>
        <w:t>出的建设项目环境影响评价文件审批决定</w:t>
      </w:r>
    </w:p>
    <w:tbl>
      <w:tblPr>
        <w:tblStyle w:val="7"/>
        <w:tblW w:w="9357" w:type="dxa"/>
        <w:tblInd w:w="-42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67"/>
        <w:gridCol w:w="4998"/>
        <w:gridCol w:w="2416"/>
        <w:gridCol w:w="1276"/>
      </w:tblGrid>
      <w:tr w14:paraId="5A2DA8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3"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78E18867">
            <w:pPr>
              <w:widowControl/>
              <w:spacing w:line="360" w:lineRule="atLeast"/>
              <w:jc w:val="center"/>
              <w:rPr>
                <w:rFonts w:hint="eastAsia" w:ascii="宋体" w:hAnsi="宋体" w:eastAsia="宋体" w:cs="宋体"/>
                <w:sz w:val="21"/>
                <w:szCs w:val="21"/>
              </w:rPr>
            </w:pPr>
            <w:r>
              <w:rPr>
                <w:rFonts w:hint="eastAsia" w:ascii="宋体" w:hAnsi="宋体" w:eastAsia="宋体" w:cs="宋体"/>
                <w:sz w:val="21"/>
                <w:szCs w:val="21"/>
              </w:rPr>
              <w:t>序号</w:t>
            </w:r>
          </w:p>
        </w:tc>
        <w:tc>
          <w:tcPr>
            <w:tcW w:w="4998" w:type="dxa"/>
            <w:tcBorders>
              <w:top w:val="single" w:color="auto" w:sz="4" w:space="0"/>
              <w:left w:val="single" w:color="auto" w:sz="4" w:space="0"/>
              <w:bottom w:val="single" w:color="auto" w:sz="4" w:space="0"/>
              <w:right w:val="single" w:color="auto" w:sz="4" w:space="0"/>
            </w:tcBorders>
            <w:shd w:val="clear" w:color="auto" w:fill="FFFFFF"/>
            <w:vAlign w:val="center"/>
          </w:tcPr>
          <w:p w14:paraId="07C994EE">
            <w:pPr>
              <w:widowControl/>
              <w:spacing w:line="360" w:lineRule="atLeast"/>
              <w:jc w:val="center"/>
              <w:rPr>
                <w:rFonts w:hint="eastAsia" w:ascii="宋体" w:hAnsi="宋体" w:eastAsia="宋体" w:cs="宋体"/>
                <w:sz w:val="21"/>
                <w:szCs w:val="21"/>
              </w:rPr>
            </w:pPr>
            <w:r>
              <w:rPr>
                <w:rFonts w:hint="eastAsia" w:ascii="宋体" w:hAnsi="宋体" w:eastAsia="宋体" w:cs="宋体"/>
                <w:sz w:val="21"/>
                <w:szCs w:val="21"/>
              </w:rPr>
              <w:t>文件名称</w:t>
            </w:r>
          </w:p>
        </w:tc>
        <w:tc>
          <w:tcPr>
            <w:tcW w:w="2416" w:type="dxa"/>
            <w:tcBorders>
              <w:top w:val="single" w:color="auto" w:sz="4" w:space="0"/>
              <w:left w:val="single" w:color="auto" w:sz="4" w:space="0"/>
              <w:bottom w:val="single" w:color="auto" w:sz="4" w:space="0"/>
              <w:right w:val="single" w:color="auto" w:sz="4" w:space="0"/>
            </w:tcBorders>
            <w:shd w:val="clear" w:color="auto" w:fill="FFFFFF"/>
            <w:vAlign w:val="center"/>
          </w:tcPr>
          <w:p w14:paraId="7EA0F678">
            <w:pPr>
              <w:widowControl/>
              <w:spacing w:line="360" w:lineRule="atLeast"/>
              <w:jc w:val="center"/>
              <w:rPr>
                <w:rFonts w:hint="eastAsia" w:ascii="宋体" w:hAnsi="宋体" w:eastAsia="宋体" w:cs="宋体"/>
                <w:sz w:val="21"/>
                <w:szCs w:val="21"/>
              </w:rPr>
            </w:pPr>
            <w:r>
              <w:rPr>
                <w:rFonts w:hint="eastAsia" w:ascii="宋体" w:hAnsi="宋体" w:eastAsia="宋体" w:cs="宋体"/>
                <w:sz w:val="21"/>
                <w:szCs w:val="21"/>
              </w:rPr>
              <w:t>审批文号</w:t>
            </w:r>
          </w:p>
        </w:tc>
        <w:tc>
          <w:tcPr>
            <w:tcW w:w="127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9F9804F">
            <w:pPr>
              <w:widowControl/>
              <w:spacing w:line="360" w:lineRule="atLeast"/>
              <w:jc w:val="center"/>
              <w:rPr>
                <w:rFonts w:hint="eastAsia" w:ascii="宋体" w:hAnsi="宋体" w:eastAsia="宋体" w:cs="宋体"/>
                <w:sz w:val="21"/>
                <w:szCs w:val="21"/>
              </w:rPr>
            </w:pPr>
            <w:r>
              <w:rPr>
                <w:rFonts w:hint="eastAsia" w:ascii="宋体" w:hAnsi="宋体" w:eastAsia="宋体" w:cs="宋体"/>
                <w:sz w:val="21"/>
                <w:szCs w:val="21"/>
              </w:rPr>
              <w:t>发文时间</w:t>
            </w:r>
          </w:p>
        </w:tc>
      </w:tr>
      <w:tr w14:paraId="524440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28"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7FF37487">
            <w:pPr>
              <w:widowControl/>
              <w:spacing w:line="240" w:lineRule="auto"/>
              <w:jc w:val="center"/>
              <w:rPr>
                <w:rFonts w:hint="eastAsia" w:ascii="方正仿宋_GB2312" w:hAnsi="方正仿宋_GB2312" w:eastAsia="方正仿宋_GB2312" w:cs="方正仿宋_GB2312"/>
                <w:b w:val="0"/>
                <w:bCs w:val="0"/>
                <w:color w:val="000000"/>
                <w:kern w:val="0"/>
                <w:sz w:val="21"/>
                <w:szCs w:val="21"/>
                <w:lang w:val="en-US" w:eastAsia="zh-CN"/>
              </w:rPr>
            </w:pPr>
            <w:r>
              <w:rPr>
                <w:rFonts w:hint="eastAsia" w:ascii="方正仿宋_GB2312" w:hAnsi="方正仿宋_GB2312" w:eastAsia="方正仿宋_GB2312" w:cs="方正仿宋_GB2312"/>
                <w:b w:val="0"/>
                <w:bCs w:val="0"/>
                <w:color w:val="000000"/>
                <w:kern w:val="0"/>
                <w:sz w:val="21"/>
                <w:szCs w:val="21"/>
                <w:lang w:val="en-US" w:eastAsia="zh-CN"/>
              </w:rPr>
              <w:t>1</w:t>
            </w:r>
          </w:p>
        </w:tc>
        <w:tc>
          <w:tcPr>
            <w:tcW w:w="4998" w:type="dxa"/>
            <w:tcBorders>
              <w:top w:val="single" w:color="auto" w:sz="4" w:space="0"/>
              <w:left w:val="single" w:color="auto" w:sz="4" w:space="0"/>
              <w:bottom w:val="single" w:color="auto" w:sz="4" w:space="0"/>
              <w:right w:val="single" w:color="auto" w:sz="4" w:space="0"/>
            </w:tcBorders>
            <w:shd w:val="clear" w:color="auto" w:fill="FFFFFF"/>
            <w:vAlign w:val="center"/>
          </w:tcPr>
          <w:p w14:paraId="366D73B4">
            <w:pPr>
              <w:jc w:val="center"/>
              <w:rPr>
                <w:rFonts w:hint="eastAsia" w:ascii="方正仿宋_GB2312" w:hAnsi="方正仿宋_GB2312" w:eastAsia="方正仿宋_GB2312" w:cs="方正仿宋_GB2312"/>
                <w:b w:val="0"/>
                <w:bCs w:val="0"/>
                <w:sz w:val="21"/>
                <w:szCs w:val="21"/>
                <w:lang w:eastAsia="zh-CN"/>
              </w:rPr>
            </w:pPr>
            <w:r>
              <w:rPr>
                <w:rFonts w:hint="eastAsia" w:ascii="方正仿宋_GB2312" w:hAnsi="方正仿宋_GB2312" w:eastAsia="方正仿宋_GB2312" w:cs="方正仿宋_GB2312"/>
                <w:b w:val="0"/>
                <w:bCs w:val="0"/>
                <w:sz w:val="21"/>
                <w:szCs w:val="21"/>
                <w:lang w:eastAsia="zh-CN"/>
              </w:rPr>
              <w:t>关于对《</w:t>
            </w:r>
            <w:r>
              <w:rPr>
                <w:rFonts w:hint="eastAsia" w:ascii="方正仿宋_GB2312" w:hAnsi="方正仿宋_GB2312" w:eastAsia="方正仿宋_GB2312" w:cs="方正仿宋_GB2312"/>
                <w:color w:val="auto"/>
                <w:sz w:val="21"/>
                <w:szCs w:val="21"/>
              </w:rPr>
              <w:t>巴彦淖尔华油天然气有限责任公司新增液氮储罐安全技改项目</w:t>
            </w:r>
            <w:r>
              <w:rPr>
                <w:rFonts w:hint="eastAsia" w:ascii="方正仿宋_GB2312" w:hAnsi="方正仿宋_GB2312" w:eastAsia="方正仿宋_GB2312" w:cs="方正仿宋_GB2312"/>
                <w:b w:val="0"/>
                <w:bCs w:val="0"/>
                <w:sz w:val="21"/>
                <w:szCs w:val="21"/>
                <w:lang w:eastAsia="zh-CN"/>
              </w:rPr>
              <w:t>环境影响报告表》的批复</w:t>
            </w:r>
          </w:p>
        </w:tc>
        <w:tc>
          <w:tcPr>
            <w:tcW w:w="2416" w:type="dxa"/>
            <w:tcBorders>
              <w:top w:val="single" w:color="auto" w:sz="4" w:space="0"/>
              <w:left w:val="single" w:color="auto" w:sz="4" w:space="0"/>
              <w:bottom w:val="single" w:color="auto" w:sz="4" w:space="0"/>
              <w:right w:val="single" w:color="auto" w:sz="4" w:space="0"/>
            </w:tcBorders>
            <w:shd w:val="clear" w:color="auto" w:fill="FFFFFF"/>
            <w:vAlign w:val="center"/>
          </w:tcPr>
          <w:p w14:paraId="35E8A039">
            <w:pPr>
              <w:widowControl/>
              <w:spacing w:beforeLines="0" w:afterLines="0" w:line="375" w:lineRule="atLeast"/>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磴环审表〔202</w:t>
            </w:r>
            <w:r>
              <w:rPr>
                <w:rFonts w:hint="eastAsia" w:ascii="方正仿宋_GB2312" w:hAnsi="方正仿宋_GB2312" w:eastAsia="方正仿宋_GB2312" w:cs="方正仿宋_GB2312"/>
                <w:sz w:val="21"/>
                <w:szCs w:val="21"/>
                <w:lang w:val="en-US" w:eastAsia="zh-CN"/>
              </w:rPr>
              <w:t>5</w:t>
            </w:r>
            <w:r>
              <w:rPr>
                <w:rFonts w:hint="eastAsia" w:ascii="方正仿宋_GB2312" w:hAnsi="方正仿宋_GB2312" w:eastAsia="方正仿宋_GB2312" w:cs="方正仿宋_GB2312"/>
                <w:sz w:val="21"/>
                <w:szCs w:val="21"/>
              </w:rPr>
              <w:t>〕</w:t>
            </w:r>
            <w:r>
              <w:rPr>
                <w:rFonts w:hint="eastAsia" w:ascii="方正仿宋_GB2312" w:hAnsi="方正仿宋_GB2312" w:eastAsia="方正仿宋_GB2312" w:cs="方正仿宋_GB2312"/>
                <w:sz w:val="21"/>
                <w:szCs w:val="21"/>
                <w:lang w:val="en-US" w:eastAsia="zh-CN"/>
              </w:rPr>
              <w:t>4</w:t>
            </w:r>
            <w:r>
              <w:rPr>
                <w:rFonts w:hint="eastAsia" w:ascii="方正仿宋_GB2312" w:hAnsi="方正仿宋_GB2312" w:eastAsia="方正仿宋_GB2312" w:cs="方正仿宋_GB2312"/>
                <w:sz w:val="21"/>
                <w:szCs w:val="21"/>
              </w:rPr>
              <w:t>号</w:t>
            </w:r>
          </w:p>
        </w:tc>
        <w:tc>
          <w:tcPr>
            <w:tcW w:w="127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BE11923">
            <w:pPr>
              <w:widowControl/>
              <w:spacing w:beforeLines="0" w:afterLines="0" w:line="375" w:lineRule="atLeast"/>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color w:val="auto"/>
                <w:sz w:val="21"/>
                <w:szCs w:val="21"/>
              </w:rPr>
              <w:t>202</w:t>
            </w:r>
            <w:r>
              <w:rPr>
                <w:rFonts w:hint="eastAsia" w:ascii="方正仿宋_GB2312" w:hAnsi="方正仿宋_GB2312" w:eastAsia="方正仿宋_GB2312" w:cs="方正仿宋_GB2312"/>
                <w:color w:val="auto"/>
                <w:sz w:val="21"/>
                <w:szCs w:val="21"/>
                <w:lang w:val="en-US" w:eastAsia="zh-CN"/>
              </w:rPr>
              <w:t>5</w:t>
            </w:r>
            <w:r>
              <w:rPr>
                <w:rFonts w:hint="eastAsia" w:ascii="方正仿宋_GB2312" w:hAnsi="方正仿宋_GB2312" w:eastAsia="方正仿宋_GB2312" w:cs="方正仿宋_GB2312"/>
                <w:color w:val="auto"/>
                <w:sz w:val="21"/>
                <w:szCs w:val="21"/>
              </w:rPr>
              <w:t>-</w:t>
            </w:r>
            <w:r>
              <w:rPr>
                <w:rFonts w:hint="eastAsia" w:ascii="方正仿宋_GB2312" w:hAnsi="方正仿宋_GB2312" w:eastAsia="方正仿宋_GB2312" w:cs="方正仿宋_GB2312"/>
                <w:color w:val="auto"/>
                <w:sz w:val="21"/>
                <w:szCs w:val="21"/>
                <w:lang w:val="en-US" w:eastAsia="zh-CN"/>
              </w:rPr>
              <w:t>5</w:t>
            </w:r>
            <w:r>
              <w:rPr>
                <w:rFonts w:hint="eastAsia" w:ascii="方正仿宋_GB2312" w:hAnsi="方正仿宋_GB2312" w:eastAsia="方正仿宋_GB2312" w:cs="方正仿宋_GB2312"/>
                <w:color w:val="auto"/>
                <w:sz w:val="21"/>
                <w:szCs w:val="21"/>
              </w:rPr>
              <w:t>-</w:t>
            </w:r>
            <w:r>
              <w:rPr>
                <w:rFonts w:hint="eastAsia" w:ascii="方正仿宋_GB2312" w:hAnsi="方正仿宋_GB2312" w:eastAsia="方正仿宋_GB2312" w:cs="方正仿宋_GB2312"/>
                <w:color w:val="auto"/>
                <w:sz w:val="21"/>
                <w:szCs w:val="21"/>
                <w:lang w:val="en-US" w:eastAsia="zh-CN"/>
              </w:rPr>
              <w:t>12</w:t>
            </w:r>
          </w:p>
        </w:tc>
      </w:tr>
    </w:tbl>
    <w:p w14:paraId="421B4771">
      <w:pPr>
        <w:rPr>
          <w:rFonts w:hint="eastAsia" w:eastAsiaTheme="minorEastAsia"/>
          <w:lang w:eastAsia="zh-CN"/>
        </w:rPr>
      </w:pPr>
    </w:p>
    <w:sectPr>
      <w:pgSz w:w="11906" w:h="16838"/>
      <w:pgMar w:top="1327"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10600010101010101"/>
    <w:charset w:val="86"/>
    <w:family w:val="auto"/>
    <w:pitch w:val="default"/>
    <w:sig w:usb0="00000001" w:usb1="080E0000" w:usb2="00000000" w:usb3="00000000" w:csb0="00040000" w:csb1="00000000"/>
    <w:embedRegular r:id="rId1" w:fontKey="{F4405FC7-7D4B-4DE3-8624-7D65B237DCCD}"/>
  </w:font>
  <w:font w:name="方正仿宋_GB2312">
    <w:panose1 w:val="02000000000000000000"/>
    <w:charset w:val="86"/>
    <w:family w:val="auto"/>
    <w:pitch w:val="default"/>
    <w:sig w:usb0="A00002BF" w:usb1="184F6CFA" w:usb2="00000012" w:usb3="00000000" w:csb0="00040001" w:csb1="00000000"/>
    <w:embedRegular r:id="rId2" w:fontKey="{576350CB-A959-444C-A281-C2F6906E41F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NGNkNGIyN2IwOWM5NTgyZTU5OTRjMTM5MTcxOTkifQ=="/>
  </w:docVars>
  <w:rsids>
    <w:rsidRoot w:val="00172A27"/>
    <w:rsid w:val="01C53970"/>
    <w:rsid w:val="054D2819"/>
    <w:rsid w:val="0698666A"/>
    <w:rsid w:val="072B0174"/>
    <w:rsid w:val="085075B8"/>
    <w:rsid w:val="0B0B19F3"/>
    <w:rsid w:val="0D4763B3"/>
    <w:rsid w:val="0E1C5FDC"/>
    <w:rsid w:val="0FB20CE1"/>
    <w:rsid w:val="106827C7"/>
    <w:rsid w:val="107F62ED"/>
    <w:rsid w:val="111F0487"/>
    <w:rsid w:val="12C82D8C"/>
    <w:rsid w:val="164A7121"/>
    <w:rsid w:val="19696BFB"/>
    <w:rsid w:val="196F3F06"/>
    <w:rsid w:val="1AE14660"/>
    <w:rsid w:val="1B24092B"/>
    <w:rsid w:val="1FD41836"/>
    <w:rsid w:val="223F5BD8"/>
    <w:rsid w:val="29487577"/>
    <w:rsid w:val="2BFA101F"/>
    <w:rsid w:val="2DFF2511"/>
    <w:rsid w:val="331159EB"/>
    <w:rsid w:val="34B93EBF"/>
    <w:rsid w:val="36047488"/>
    <w:rsid w:val="366D629B"/>
    <w:rsid w:val="37FF19D1"/>
    <w:rsid w:val="384D77A9"/>
    <w:rsid w:val="3A8E6D3E"/>
    <w:rsid w:val="3C0A3540"/>
    <w:rsid w:val="41637AE4"/>
    <w:rsid w:val="465F6816"/>
    <w:rsid w:val="4BAB234E"/>
    <w:rsid w:val="4BEE0515"/>
    <w:rsid w:val="4D2A7286"/>
    <w:rsid w:val="4DE9204D"/>
    <w:rsid w:val="4F5D40DA"/>
    <w:rsid w:val="4F7D4E7E"/>
    <w:rsid w:val="505E11B5"/>
    <w:rsid w:val="5332073F"/>
    <w:rsid w:val="5432497D"/>
    <w:rsid w:val="54577A76"/>
    <w:rsid w:val="56A64E1D"/>
    <w:rsid w:val="5EE2037A"/>
    <w:rsid w:val="62286BC7"/>
    <w:rsid w:val="646175E7"/>
    <w:rsid w:val="66480C54"/>
    <w:rsid w:val="67456066"/>
    <w:rsid w:val="6AC91A0F"/>
    <w:rsid w:val="6AD4435E"/>
    <w:rsid w:val="6BE2403C"/>
    <w:rsid w:val="71D215E3"/>
    <w:rsid w:val="74887333"/>
    <w:rsid w:val="74DC6325"/>
    <w:rsid w:val="756104AD"/>
    <w:rsid w:val="757C6080"/>
    <w:rsid w:val="76BC43F3"/>
    <w:rsid w:val="79163232"/>
    <w:rsid w:val="7E5219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Normal Indent"/>
    <w:basedOn w:val="1"/>
    <w:next w:val="4"/>
    <w:unhideWhenUsed/>
    <w:qFormat/>
    <w:uiPriority w:val="99"/>
    <w:pPr>
      <w:ind w:firstLine="420"/>
    </w:pPr>
  </w:style>
  <w:style w:type="paragraph" w:styleId="4">
    <w:name w:val="Body Text First Indent 2"/>
    <w:basedOn w:val="5"/>
    <w:next w:val="1"/>
    <w:qFormat/>
    <w:uiPriority w:val="0"/>
    <w:pPr>
      <w:spacing w:after="120" w:afterLines="0" w:line="240" w:lineRule="auto"/>
      <w:ind w:left="420" w:leftChars="200" w:firstLine="420" w:firstLineChars="200"/>
    </w:pPr>
    <w:rPr>
      <w:sz w:val="21"/>
    </w:rPr>
  </w:style>
  <w:style w:type="paragraph" w:styleId="5">
    <w:name w:val="Body Text Indent"/>
    <w:basedOn w:val="1"/>
    <w:next w:val="1"/>
    <w:qFormat/>
    <w:uiPriority w:val="0"/>
    <w:pPr>
      <w:spacing w:after="120" w:afterLines="0"/>
      <w:ind w:left="420" w:leftChars="200"/>
    </w:pPr>
    <w:rPr>
      <w:szCs w:val="20"/>
    </w:rPr>
  </w:style>
  <w:style w:type="paragraph" w:styleId="6">
    <w:name w:val="Body Text 2"/>
    <w:basedOn w:val="1"/>
    <w:qFormat/>
    <w:uiPriority w:val="0"/>
  </w:style>
  <w:style w:type="table" w:styleId="8">
    <w:name w:val="Table Grid"/>
    <w:basedOn w:val="7"/>
    <w:unhideWhenUsed/>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semiHidden/>
    <w:qFormat/>
    <w:uiPriority w:val="0"/>
    <w:rPr>
      <w:sz w:val="21"/>
      <w:szCs w:val="21"/>
    </w:rPr>
  </w:style>
  <w:style w:type="paragraph" w:customStyle="1" w:styleId="11">
    <w:name w:val="样式1"/>
    <w:basedOn w:val="1"/>
    <w:qFormat/>
    <w:uiPriority w:val="0"/>
    <w:pPr>
      <w:spacing w:line="500" w:lineRule="exact"/>
      <w:ind w:firstLine="560" w:firstLineChars="200"/>
    </w:pPr>
    <w:rPr>
      <w:rFonts w:ascii="仿宋_GB2312" w:eastAsia="仿宋_GB2312"/>
      <w:color w:val="000000"/>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384</Words>
  <Characters>419</Characters>
  <Lines>0</Lines>
  <Paragraphs>0</Paragraphs>
  <TotalTime>2</TotalTime>
  <ScaleCrop>false</ScaleCrop>
  <LinksUpToDate>false</LinksUpToDate>
  <CharactersWithSpaces>419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2018-05-07T07:17:00Z</dcterms:created>
  <dc:creator>轻风</dc:creator>
  <cp:lastModifiedBy>媛春</cp:lastModifiedBy>
  <cp:lastPrinted>2025-05-09T01:14:15Z</cp:lastPrinted>
  <dcterms:modified xsi:type="dcterms:W3CDTF">2025-05-09T01:16:59Z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CE2E0891A50A48ACBF175B323AB63A50</vt:lpwstr>
  </property>
  <property fmtid="{D5CDD505-2E9C-101B-9397-08002B2CF9AE}" pid="4" name="KSOTemplateDocerSaveRecord">
    <vt:lpwstr>eyJoZGlkIjoiN2NhZmQ2NGE3NGQyMTFkNTZiYzVjMGVkMjJkM2U1YzEiLCJ1c2VySWQiOiI0Mzg3NzEzODQifQ==</vt:lpwstr>
  </property>
</Properties>
</file>