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公益金资助项目绩效自评报告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磴口县社会救助综合服务中心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流浪乞讨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一般公共预算与福利彩票公益金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资助项目绩效自评报告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  <w:t>（参考提纲）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（一）项目基本情况：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立项情况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：内政字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]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内蒙古自治区人民政府关于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2023年全区社会救助标准有关事宜的通知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设立所提交的文件、材料符合相关要求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实施主体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磴口县社会救助综合服务中心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流浪乞讨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保障金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：城市生活无着流浪乞讨人员及精神障碍人员救治、救助、安置、返乡等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项目年度预算绩效目标和绩效指标设定情况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预算总目标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衡量绩效目标实现程度的评价指标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：及时救助，全年救助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二、项目决策及资金使用管理情况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（一）项目决策情况（包括决策过程和结果）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以生活困难群众动态管理为导向，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保障了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困难群体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的生活水平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使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流浪乞讨人群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享受到了社会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eastAsia="zh-CN" w:bidi="ar"/>
        </w:rPr>
        <w:t>关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bidi="ar"/>
        </w:rPr>
        <w:t>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已全部到位，12月底完成全年目标。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已全部执行，12月底完成全年目标。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cs="仿宋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仿宋"/>
          <w:sz w:val="32"/>
          <w:szCs w:val="32"/>
        </w:rPr>
        <w:t>）项目资金管理情况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执行上级民政部门制定的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救助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相关制度，及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  <w:lang w:eastAsia="zh-CN"/>
        </w:rPr>
        <w:t>三、</w:t>
      </w:r>
      <w:r>
        <w:rPr>
          <w:rFonts w:hint="eastAsia" w:ascii="黑体" w:hAnsi="仿宋" w:eastAsia="黑体" w:cs="仿宋"/>
          <w:sz w:val="32"/>
          <w:szCs w:val="32"/>
        </w:rPr>
        <w:t>其他需要说明的问题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（一）后续工作计划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每一次救助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工作。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（二）主要经验及做法、存在问题及建议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1、大力做好基础工作。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及时建档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，有利于整理、归档基础资料，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及时救助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、加强政策宣传。深入群众进行政策宣传，使广大群众知晓政策。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3、存在的问题，没有救助场所，自身安全得不到保障，救助车辆不保障。</w:t>
      </w:r>
    </w:p>
    <w:p>
      <w:pPr>
        <w:spacing w:line="640" w:lineRule="exact"/>
        <w:rPr>
          <w:rFonts w:hint="eastAsia" w:ascii="黑体" w:hAnsi="仿宋" w:eastAsia="黑体" w:cs="仿宋"/>
          <w:sz w:val="32"/>
          <w:szCs w:val="32"/>
          <w:lang w:eastAsia="zh-CN"/>
        </w:rPr>
      </w:pP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E3YzE2NDBjYTFhMWY0NDY1Zjg3OWFlNjlkMWIifQ=="/>
  </w:docVars>
  <w:rsids>
    <w:rsidRoot w:val="344A457A"/>
    <w:rsid w:val="00D26D9F"/>
    <w:rsid w:val="00FE7B94"/>
    <w:rsid w:val="013E36D1"/>
    <w:rsid w:val="019E4ED3"/>
    <w:rsid w:val="040C6A6B"/>
    <w:rsid w:val="0411347C"/>
    <w:rsid w:val="04AC7907"/>
    <w:rsid w:val="054D10EA"/>
    <w:rsid w:val="06305F12"/>
    <w:rsid w:val="06345DE3"/>
    <w:rsid w:val="07153E89"/>
    <w:rsid w:val="072639A0"/>
    <w:rsid w:val="07622E00"/>
    <w:rsid w:val="08315DE5"/>
    <w:rsid w:val="08C04C7F"/>
    <w:rsid w:val="09A54BCF"/>
    <w:rsid w:val="0A4A5BF8"/>
    <w:rsid w:val="0B4425CC"/>
    <w:rsid w:val="0C5E3576"/>
    <w:rsid w:val="0CC56899"/>
    <w:rsid w:val="0DA47D15"/>
    <w:rsid w:val="0EC71B6D"/>
    <w:rsid w:val="0FBD50BE"/>
    <w:rsid w:val="10A33EF9"/>
    <w:rsid w:val="12F42BA4"/>
    <w:rsid w:val="13C07D7E"/>
    <w:rsid w:val="13FC4A3E"/>
    <w:rsid w:val="151F4CFC"/>
    <w:rsid w:val="158D108E"/>
    <w:rsid w:val="16DD7794"/>
    <w:rsid w:val="17DB4333"/>
    <w:rsid w:val="1AC75B64"/>
    <w:rsid w:val="1BC11A92"/>
    <w:rsid w:val="1CAD210A"/>
    <w:rsid w:val="1FEF4E1F"/>
    <w:rsid w:val="20CA127D"/>
    <w:rsid w:val="215D400B"/>
    <w:rsid w:val="24414BA8"/>
    <w:rsid w:val="263E2590"/>
    <w:rsid w:val="27427F2B"/>
    <w:rsid w:val="2877603D"/>
    <w:rsid w:val="299221D8"/>
    <w:rsid w:val="29DA78DD"/>
    <w:rsid w:val="2AA42360"/>
    <w:rsid w:val="2BFD6B16"/>
    <w:rsid w:val="2D2E6A7D"/>
    <w:rsid w:val="2D8419C2"/>
    <w:rsid w:val="2E337513"/>
    <w:rsid w:val="2FD61105"/>
    <w:rsid w:val="31460EA2"/>
    <w:rsid w:val="31AF08B2"/>
    <w:rsid w:val="324803BF"/>
    <w:rsid w:val="33A61028"/>
    <w:rsid w:val="344A457A"/>
    <w:rsid w:val="345257C6"/>
    <w:rsid w:val="35245E40"/>
    <w:rsid w:val="3667024D"/>
    <w:rsid w:val="37EA43F2"/>
    <w:rsid w:val="3D1D2B74"/>
    <w:rsid w:val="3D6F0EF6"/>
    <w:rsid w:val="3D803103"/>
    <w:rsid w:val="3D8E2D12"/>
    <w:rsid w:val="446F7A2D"/>
    <w:rsid w:val="450D1720"/>
    <w:rsid w:val="45356EC9"/>
    <w:rsid w:val="45A33E32"/>
    <w:rsid w:val="46C035D0"/>
    <w:rsid w:val="4C8F3590"/>
    <w:rsid w:val="4F5D1E0D"/>
    <w:rsid w:val="50AB7D5C"/>
    <w:rsid w:val="5116195C"/>
    <w:rsid w:val="53550E1F"/>
    <w:rsid w:val="54336CC9"/>
    <w:rsid w:val="56266E41"/>
    <w:rsid w:val="5AC468CD"/>
    <w:rsid w:val="5B41461C"/>
    <w:rsid w:val="5C5872CD"/>
    <w:rsid w:val="5EB84053"/>
    <w:rsid w:val="5F6441DB"/>
    <w:rsid w:val="60612F01"/>
    <w:rsid w:val="665C3E5E"/>
    <w:rsid w:val="66CB58F6"/>
    <w:rsid w:val="68D71958"/>
    <w:rsid w:val="6A6C3BDD"/>
    <w:rsid w:val="6B2C02A3"/>
    <w:rsid w:val="72C86D5B"/>
    <w:rsid w:val="76E539FB"/>
    <w:rsid w:val="79E85CDC"/>
    <w:rsid w:val="7A016DC5"/>
    <w:rsid w:val="7A4F7632"/>
    <w:rsid w:val="7D841FBB"/>
    <w:rsid w:val="7E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2394</Words>
  <Characters>2726</Characters>
  <Lines>0</Lines>
  <Paragraphs>0</Paragraphs>
  <TotalTime>3</TotalTime>
  <ScaleCrop>false</ScaleCrop>
  <LinksUpToDate>false</LinksUpToDate>
  <CharactersWithSpaces>2866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2022-04-27T01:19:00Z</dcterms:created>
  <dc:creator>Administrator</dc:creator>
  <cp:lastModifiedBy>hp</cp:lastModifiedBy>
  <cp:lastPrinted>2024-04-09T03:44:53Z</cp:lastPrinted>
  <dcterms:modified xsi:type="dcterms:W3CDTF">2024-04-09T03:44:58Z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CF8D39BBDF56494AB0E3500A28E97512_13</vt:lpwstr>
  </property>
</Properties>
</file>