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bookmarkStart w:id="0" w:name="_GoBack"/>
      <w:bookmarkEnd w:id="0"/>
      <w:r>
        <w:rPr>
          <w:rFonts w:ascii="黑体" w:hAnsi="宋体" w:eastAsia="黑体" w:cs="黑体"/>
          <w:i w:val="0"/>
          <w:iCs w:val="0"/>
          <w:caps w:val="0"/>
          <w:color w:val="000000"/>
          <w:spacing w:val="0"/>
          <w:sz w:val="44"/>
          <w:szCs w:val="44"/>
          <w:shd w:val="clear" w:fill="FFFFFF"/>
        </w:rPr>
        <w:t>磴口县人民政府办公室</w:t>
      </w:r>
    </w:p>
    <w:p>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44"/>
          <w:szCs w:val="44"/>
          <w:shd w:val="clear" w:fill="FFFFFF"/>
        </w:rPr>
        <w:t>关于印发《磴口县2011年禁毒宣传教育</w:t>
      </w:r>
    </w:p>
    <w:p>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44"/>
          <w:szCs w:val="44"/>
          <w:shd w:val="clear" w:fill="FFFFFF"/>
        </w:rPr>
        <w:t>工作实施方案》的通知</w:t>
      </w:r>
    </w:p>
    <w:p>
      <w:pPr>
        <w:pStyle w:val="2"/>
        <w:keepNext w:val="0"/>
        <w:keepLines w:val="0"/>
        <w:widowControl/>
        <w:suppressLineNumbers w:val="0"/>
        <w:shd w:val="clear" w:fill="FFFFFF"/>
        <w:spacing w:before="0" w:beforeAutospacing="0" w:after="0" w:afterAutospacing="0" w:line="560" w:lineRule="atLeast"/>
        <w:ind w:left="0" w:right="0" w:firstLine="0"/>
        <w:rPr>
          <w:rFonts w:hint="eastAsia" w:ascii="宋体" w:hAnsi="宋体" w:eastAsia="宋体" w:cs="宋体"/>
          <w:i w:val="0"/>
          <w:iCs w:val="0"/>
          <w:caps w:val="0"/>
          <w:color w:val="000000"/>
          <w:spacing w:val="0"/>
          <w:sz w:val="19"/>
          <w:szCs w:val="19"/>
        </w:rPr>
      </w:pPr>
      <w:r>
        <w:rPr>
          <w:rFonts w:ascii="仿宋_GB2312" w:hAnsi="宋体" w:eastAsia="仿宋_GB2312" w:cs="仿宋_GB2312"/>
          <w:i w:val="0"/>
          <w:iCs w:val="0"/>
          <w:caps w:val="0"/>
          <w:color w:val="000000"/>
          <w:spacing w:val="0"/>
          <w:sz w:val="32"/>
          <w:szCs w:val="32"/>
          <w:shd w:val="clear" w:fill="FFFFFF"/>
        </w:rPr>
        <w:t>各苏木镇、办事处，县直各单位，驻县各单位，各人民团体：</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为广泛动员全社会积极参与全民禁毒宣传教育活动，提高全民抵制毒品能力和参与禁毒斗争意识，有效推进禁毒工作纵深发展。经县政府研究决定，将《磴口县2011年禁毒宣传教育工作实施方案》印发给你们，请认真贯彻落实。</w:t>
      </w:r>
    </w:p>
    <w:p>
      <w:pPr>
        <w:pStyle w:val="2"/>
        <w:keepNext w:val="0"/>
        <w:keepLines w:val="0"/>
        <w:widowControl/>
        <w:suppressLineNumbers w:val="0"/>
        <w:shd w:val="clear" w:fill="FFFFFF"/>
        <w:spacing w:before="0" w:beforeAutospacing="0" w:after="0" w:afterAutospacing="0" w:line="560" w:lineRule="atLeast"/>
        <w:ind w:left="0" w:right="0" w:firstLine="640"/>
        <w:jc w:val="righ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　　　　　　　　　　　　 二0一一年七月十二日</w:t>
      </w:r>
    </w:p>
    <w:p>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44"/>
          <w:szCs w:val="44"/>
          <w:shd w:val="clear" w:fill="FFFFFF"/>
        </w:rPr>
        <w:t>磴口县2011年禁毒宣传教育</w:t>
      </w:r>
    </w:p>
    <w:p>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44"/>
          <w:szCs w:val="44"/>
          <w:shd w:val="clear" w:fill="FFFFFF"/>
        </w:rPr>
        <w:t>工作实施方案</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根据自治区禁毒办《2011年全区禁毒宣传教育工作安排》（内禁毒字[2011]3号）及《巴彦淖尔市禁毒委关于&lt;巴彦淖尔市2011年禁毒宣传教育工作实施方案&gt;的通知》（巴禁毒委发[2011]2号）精神，为进一步加大《中华人民共和国禁毒法》（以下简称</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0"/>
          <w:sz w:val="32"/>
          <w:szCs w:val="32"/>
          <w:shd w:val="clear" w:fill="FFFFFF"/>
        </w:rPr>
        <w:t>）宣传力度，推动国家机关、社会团体、企事业单位以及其他组织积极履行禁毒宣传教育职责，广泛动员全社会积极参与全民禁毒宣传教育活动，进一步提高全民抵制毒品的能力和参与禁毒斗争的意识，最大限度地减少毒品危害，不断推进禁毒工作纵深发展。经磴口县禁毒委研究决定，在全县范围内组织开展禁毒宣传活动，全面推动禁毒宣传“六进”活动（即：进社区、进学校、进单位、进家庭、进场所、进农村），掀起新一轮禁毒宣传高潮。为确保禁毒宣传活动取得实效，特制定本《实施方案》。</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32"/>
          <w:szCs w:val="32"/>
          <w:shd w:val="clear" w:fill="FFFFFF"/>
        </w:rPr>
        <w:t>一、指导思想</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全县禁毒宣传教育工作以邓小平理论和“三个代表”重要思想为指导，深入贯彻落实科学发展观，全面实施</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0"/>
          <w:sz w:val="32"/>
          <w:szCs w:val="32"/>
          <w:shd w:val="clear" w:fill="FFFFFF"/>
        </w:rPr>
        <w:t>，坚持“面向全民、突出重点、常抓不懈、注重实效”的方针，紧紧围绕“青少年禁毒预防教育和防范合成毒品危害”的宣传主题，不断增强禁毒宣传教育的科学性、趣味性、针对性和实效性，打造禁毒预防宣传教育工作的新亮点，通过形式多样、内容丰富的宣传活动，掀起全民禁毒宣传教育的热潮，同时注重与各类媒体间的联动，强化禁毒宣传报道工作，创造更加浓厚的社会禁毒舆论氛围，全面推进禁毒宣传教育工作社会化。充分认识深化全民禁毒宣传教育工作的重要意义，面对毒情的不断变化，积极查找禁毒宣传教育工作存在的一些不适应问题，结合本系统、本部门、本辖区的实际情况，有针对性、实效性地开展禁毒宣传教育工作。禁毒宣传工作要常抓不懈，避免“七月期间轰轰烈烈、七月过后平平淡淡”的现象。</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32"/>
          <w:szCs w:val="32"/>
          <w:shd w:val="clear" w:fill="FFFFFF"/>
        </w:rPr>
        <w:t>二、工作目标</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在全县开展禁毒宣传教育活动，旨在向全县人民群众广泛和深入宣传</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0"/>
          <w:sz w:val="32"/>
          <w:szCs w:val="32"/>
          <w:shd w:val="clear" w:fill="FFFFFF"/>
        </w:rPr>
        <w:t>、《戒毒条例》及其他禁毒法律法规，介绍我国禁毒立场、方针和政策，使公民自觉做到不种毒、不制毒、不贩毒、不吸毒，关爱吸毒成瘾人员；深入开展毒品预防知识教育，以防范合成毒品危害为重点，广泛宣传毒品种类</w:t>
      </w:r>
      <w:r>
        <w:rPr>
          <w:rFonts w:hint="default" w:ascii="仿宋_GB2312" w:hAnsi="宋体" w:eastAsia="仿宋_GB2312" w:cs="仿宋_GB2312"/>
          <w:i w:val="0"/>
          <w:iCs w:val="0"/>
          <w:caps w:val="0"/>
          <w:color w:val="0A68A5"/>
          <w:spacing w:val="0"/>
          <w:sz w:val="32"/>
          <w:szCs w:val="32"/>
          <w:shd w:val="clear" w:fill="FFFFFF"/>
        </w:rPr>
        <w:t>、</w:t>
      </w:r>
      <w:r>
        <w:rPr>
          <w:rFonts w:hint="default" w:ascii="仿宋_GB2312" w:hAnsi="宋体" w:eastAsia="仿宋_GB2312" w:cs="仿宋_GB2312"/>
          <w:i w:val="0"/>
          <w:iCs w:val="0"/>
          <w:caps w:val="0"/>
          <w:color w:val="000000"/>
          <w:spacing w:val="0"/>
          <w:sz w:val="32"/>
          <w:szCs w:val="32"/>
          <w:shd w:val="clear" w:fill="FFFFFF"/>
        </w:rPr>
        <w:t>特征和滥用危害，介绍个人和家庭防范毒品侵害的方法，使公民提高认知和抵御毒品能力；增强全民禁毒意识，减缓新吸毒人员增加速度，有效遏制合成毒品滥用势头，有效遏制毒品违法犯罪活动；禁毒宣传教育基本覆盖全体公民，全部覆盖学校、看守所、拘留所、劳动教养管理所、强制隔离戒毒所、药物维持治疗门诊以及救助管理机构；全民禁毒宣传教育专职工作队伍基本覆盖基层苏木镇、办事处，禁毒志愿者队伍规模和专业化水平明显提高；禁毒宣传教育效果评估和竞争激励机制更加科学完善，宣传教育投入逐步增加；全民禁毒宣传教育领导体制、工作机制进一步健全，群众满意度进一步提高，全社会参与禁毒氛围更加浓厚。</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eastAsia" w:ascii="黑体" w:hAnsi="宋体" w:eastAsia="黑体" w:cs="黑体"/>
          <w:b/>
          <w:bCs/>
          <w:i w:val="0"/>
          <w:iCs w:val="0"/>
          <w:caps w:val="0"/>
          <w:color w:val="000000"/>
          <w:spacing w:val="0"/>
          <w:sz w:val="32"/>
          <w:szCs w:val="32"/>
          <w:shd w:val="clear" w:fill="FFFFFF"/>
        </w:rPr>
        <w:t>三、组织领导</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为切实加强禁毒宣传教育工作的组织领导，充分发挥各有关部门的职能作用，保证宣传教育活动顺利开展并取得实效，特成立禁毒宣传教育领导小组。</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组　长： 斯日古楞　 政府副县长</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副组长： 邢耀文　　 公安局局长</w:t>
      </w:r>
    </w:p>
    <w:p>
      <w:pPr>
        <w:pStyle w:val="2"/>
        <w:keepNext w:val="0"/>
        <w:keepLines w:val="0"/>
        <w:widowControl/>
        <w:suppressLineNumbers w:val="0"/>
        <w:shd w:val="clear" w:fill="FFFFFF"/>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　　　　　　 伊拉特　　 政法委副书记、综治办主任</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成　员： 郝　伟　　 政府办副主任</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郭丽萍　　 妇联主席</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葛红昇　　 工会主席</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贺秀峰　　 宣传部副部长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郭治文　　 法院副院长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聂志德　　 检察院副检察长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邢永胜　　 公安局副局长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李　哲　　 团委副书记 </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石宏宇　　 财政局副局长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孟冀华　　 司法局副局长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卢鹏飞　　 文体广电局副局长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王忠文　　 农业局书记、副局长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斯日古楞　 畜牧局副局长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韩蕙茂　　 林业局副局长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韩友良　　 民政局副局长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李晓燕　　 卫生局副局长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孙　志　　 工商局副局长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丁玉英　　 经济局副局长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马智君　　 药监局副局长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朱伯强　　 教育局副局长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蒋志杰　　 邮政局副局长</w:t>
      </w:r>
    </w:p>
    <w:p>
      <w:pPr>
        <w:pStyle w:val="2"/>
        <w:keepNext w:val="0"/>
        <w:keepLines w:val="0"/>
        <w:widowControl/>
        <w:suppressLineNumbers w:val="0"/>
        <w:shd w:val="clear" w:fill="FFFFFF"/>
        <w:spacing w:before="0" w:beforeAutospacing="0" w:after="0" w:afterAutospacing="0" w:line="560" w:lineRule="atLeast"/>
        <w:ind w:left="0" w:right="0" w:firstLine="208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张学军　　 工商联副主席</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禁毒宣传教育领导小组下设办公室，办公室设在磴口县公安局，负责禁毒宣传活动的组织、协调、筹备等工作，并对禁毒宣传教育工作进行监督检查。</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办公室主任：邢永胜（县公安局副局长）。</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32"/>
          <w:szCs w:val="32"/>
          <w:shd w:val="clear" w:fill="FFFFFF"/>
        </w:rPr>
        <w:t>四、工作步骤</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此次宣传教育工作以“六进”活动为主要形式，宣传活动分四个阶段进行，依托禁毒委各成员单位、禁毒部门和禁毒志愿者组成宣传小组，分工负责，形成合力，全面推进禁毒宣传活动。</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（一）组织筹备阶段。</w:t>
      </w:r>
      <w:r>
        <w:rPr>
          <w:rFonts w:hint="default" w:ascii="仿宋_GB2312" w:hAnsi="宋体" w:eastAsia="仿宋_GB2312" w:cs="仿宋_GB2312"/>
          <w:i w:val="0"/>
          <w:iCs w:val="0"/>
          <w:caps w:val="0"/>
          <w:color w:val="000000"/>
          <w:spacing w:val="0"/>
          <w:sz w:val="32"/>
          <w:szCs w:val="32"/>
          <w:shd w:val="clear" w:fill="FFFFFF"/>
        </w:rPr>
        <w:t>禁毒委各成员单位要抽调专人组成工作组，从社会上公开招募一批禁毒志愿者，进行</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20"/>
          <w:sz w:val="32"/>
          <w:szCs w:val="32"/>
          <w:shd w:val="clear" w:fill="FFFFFF"/>
        </w:rPr>
        <w:t>、《</w:t>
      </w:r>
      <w:r>
        <w:rPr>
          <w:rFonts w:hint="default" w:ascii="仿宋_GB2312" w:hAnsi="宋体" w:eastAsia="仿宋_GB2312" w:cs="仿宋_GB2312"/>
          <w:i w:val="0"/>
          <w:iCs w:val="0"/>
          <w:caps w:val="0"/>
          <w:color w:val="000000"/>
          <w:spacing w:val="0"/>
          <w:sz w:val="32"/>
          <w:szCs w:val="32"/>
          <w:shd w:val="clear" w:fill="FFFFFF"/>
        </w:rPr>
        <w:t>戒毒条例》等相关法律法规的知识培训，使他们尽快掌握其中的主要内容，了解毒品和禁毒工作的基本知识；制作一批内容新颖、寓教于乐的各类禁毒宣传资料，以及相关的手册、光盘、横幅、挂图、标语；筹备组建宣传小分队、流动宣传车，为全面展开禁毒宣传工作奠定基础。</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（二）宣传发动阶段。</w:t>
      </w:r>
      <w:r>
        <w:rPr>
          <w:rFonts w:hint="default" w:ascii="仿宋_GB2312" w:hAnsi="宋体" w:eastAsia="仿宋_GB2312" w:cs="仿宋_GB2312"/>
          <w:i w:val="0"/>
          <w:iCs w:val="0"/>
          <w:caps w:val="0"/>
          <w:color w:val="000000"/>
          <w:spacing w:val="0"/>
          <w:sz w:val="32"/>
          <w:szCs w:val="32"/>
          <w:shd w:val="clear" w:fill="FFFFFF"/>
        </w:rPr>
        <w:t>利用广播、电视、报纸，特别是网络、手机短信、楼宇电视等新兴媒体，广泛宣传禁毒相关知识，延伸禁毒教育的触角，营造浓厚的禁毒氛围。以国家禁毒办制发的</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0"/>
          <w:sz w:val="32"/>
          <w:szCs w:val="32"/>
          <w:shd w:val="clear" w:fill="FFFFFF"/>
        </w:rPr>
        <w:t>宣传教育读本、挂图、光盘、公益广告和各地在筹备阶段印制的禁毒宣传教育资料为载体，通过发放宣传材料、播放宣传片、张贴宣传画，群众互动、网络传播等多种形式，深入社区、学校、单位、家庭、场所、农村开展宣传活动。</w:t>
      </w:r>
    </w:p>
    <w:p>
      <w:pPr>
        <w:pStyle w:val="2"/>
        <w:keepNext w:val="0"/>
        <w:keepLines w:val="0"/>
        <w:widowControl/>
        <w:suppressLineNumbers w:val="0"/>
        <w:shd w:val="clear" w:fill="FFFFFF"/>
        <w:spacing w:before="0" w:beforeAutospacing="0" w:after="0" w:afterAutospacing="0" w:line="560" w:lineRule="atLeast"/>
        <w:ind w:left="0" w:right="0" w:firstLine="538"/>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 </w:t>
      </w:r>
      <w:r>
        <w:rPr>
          <w:rFonts w:hint="default" w:ascii="仿宋_GB2312" w:hAnsi="宋体" w:eastAsia="仿宋_GB2312" w:cs="仿宋_GB2312"/>
          <w:b/>
          <w:bCs/>
          <w:i w:val="0"/>
          <w:iCs w:val="0"/>
          <w:caps w:val="0"/>
          <w:color w:val="000000"/>
          <w:spacing w:val="0"/>
          <w:sz w:val="32"/>
          <w:szCs w:val="32"/>
          <w:shd w:val="clear" w:fill="FFFFFF"/>
        </w:rPr>
        <w:t>（三）组织实施阶段。</w:t>
      </w:r>
      <w:r>
        <w:rPr>
          <w:rFonts w:hint="default" w:ascii="仿宋_GB2312" w:hAnsi="宋体" w:eastAsia="仿宋_GB2312" w:cs="仿宋_GB2312"/>
          <w:i w:val="0"/>
          <w:iCs w:val="0"/>
          <w:caps w:val="0"/>
          <w:color w:val="000000"/>
          <w:spacing w:val="0"/>
          <w:sz w:val="32"/>
          <w:szCs w:val="32"/>
          <w:shd w:val="clear" w:fill="FFFFFF"/>
        </w:rPr>
        <w:t>禁毒委各成员单位要采取经常性宣传与集中宣传相结合的方式，各负其责积极做好宣传工作。</w:t>
      </w:r>
      <w:r>
        <w:rPr>
          <w:rFonts w:hint="default" w:ascii="仿宋_GB2312" w:hAnsi="宋体" w:eastAsia="仿宋_GB2312" w:cs="仿宋_GB2312"/>
          <w:i w:val="0"/>
          <w:iCs w:val="0"/>
          <w:caps w:val="0"/>
          <w:color w:val="000000"/>
          <w:spacing w:val="6"/>
          <w:sz w:val="32"/>
          <w:szCs w:val="32"/>
          <w:shd w:val="clear" w:fill="FFFFFF"/>
        </w:rPr>
        <w:t>启用流动宣传车、</w:t>
      </w:r>
      <w:r>
        <w:rPr>
          <w:rFonts w:hint="default" w:ascii="仿宋_GB2312" w:hAnsi="宋体" w:eastAsia="仿宋_GB2312" w:cs="仿宋_GB2312"/>
          <w:i w:val="0"/>
          <w:iCs w:val="0"/>
          <w:caps w:val="0"/>
          <w:color w:val="000000"/>
          <w:spacing w:val="0"/>
          <w:sz w:val="32"/>
          <w:szCs w:val="32"/>
          <w:shd w:val="clear" w:fill="FFFFFF"/>
        </w:rPr>
        <w:t>宣传小分队，深入可能涉毒的地区</w:t>
      </w:r>
      <w:r>
        <w:rPr>
          <w:rFonts w:hint="default" w:ascii="仿宋_GB2312" w:hAnsi="宋体" w:eastAsia="仿宋_GB2312" w:cs="仿宋_GB2312"/>
          <w:i w:val="0"/>
          <w:iCs w:val="0"/>
          <w:caps w:val="0"/>
          <w:color w:val="000000"/>
          <w:spacing w:val="6"/>
          <w:sz w:val="32"/>
          <w:szCs w:val="32"/>
          <w:shd w:val="clear" w:fill="FFFFFF"/>
        </w:rPr>
        <w:t>以及</w:t>
      </w:r>
      <w:r>
        <w:rPr>
          <w:rFonts w:hint="default" w:ascii="仿宋_GB2312" w:hAnsi="宋体" w:eastAsia="仿宋_GB2312" w:cs="仿宋_GB2312"/>
          <w:i w:val="0"/>
          <w:iCs w:val="0"/>
          <w:caps w:val="0"/>
          <w:color w:val="000000"/>
          <w:spacing w:val="0"/>
          <w:sz w:val="32"/>
          <w:szCs w:val="32"/>
          <w:shd w:val="clear" w:fill="FFFFFF"/>
        </w:rPr>
        <w:t>繁华街区、交通枢纽、大型建筑工地等复杂场所、部位，面向社会闲散人员、外出务工人员开展经常性的禁毒咨询和宣讲活动；结合本系统、本部门、本辖区今年禁毒工作的实际情况，在“全民禁毒宣传月活动”期间进行特色鲜明、声势浩大、富有成效的集中宣传。利用“6·1”</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0"/>
          <w:sz w:val="32"/>
          <w:szCs w:val="32"/>
          <w:shd w:val="clear" w:fill="FFFFFF"/>
        </w:rPr>
        <w:t>实施纪念日、“6·3”虎门销烟纪念日、“6·26”国际禁毒日，集中开展大型主题宣传教育活动和新闻报道工作，掀起禁毒集中宣传教育高潮。同时抓住“12·1”世界艾滋病日、“12·4”全国法制宣传日、“12·5”国际志愿者日等纪念日宣传契机，结合禁毒内容有针对性地开展禁毒宣传。禁毒办要协调禁毒委各成员单位联合起来，广泛组织发动禁毒志愿者、社区组织和公益力量开展禁毒宣传活动，使禁毒宣传工作延伸到社会各个角落，真正形成纵向到底，横向到边的局面。</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（四）总结验收阶段。</w:t>
      </w:r>
      <w:r>
        <w:rPr>
          <w:rFonts w:hint="default" w:ascii="仿宋_GB2312" w:hAnsi="宋体" w:eastAsia="仿宋_GB2312" w:cs="仿宋_GB2312"/>
          <w:i w:val="0"/>
          <w:iCs w:val="0"/>
          <w:caps w:val="0"/>
          <w:color w:val="000000"/>
          <w:spacing w:val="0"/>
          <w:sz w:val="32"/>
          <w:szCs w:val="32"/>
          <w:shd w:val="clear" w:fill="FFFFFF"/>
        </w:rPr>
        <w:t>禁毒委各成员单位要对宣传活动开展情况进行全面总结，查找漏洞和不足，进一步采取措施消除宣传盲区，并于12月20日前，将开展禁毒宣传工作总结上报县禁毒办。年底，县禁毒委将对各部门开展禁毒宣传活动进行检查验收，对开展宣传工作积极主动、成效显著的单位和个人禁毒志愿者进行表彰奖励，进一步激发他们参与禁毒工作的热情。对工作滞后，宣传不到位的单位和个人将进行通报批评。</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32"/>
          <w:szCs w:val="32"/>
          <w:shd w:val="clear" w:fill="FFFFFF"/>
        </w:rPr>
        <w:t> 五、职责分工</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各禁毒委成员单位要因地制宜，多措并举，结合职能，按照以下分工，切实推动禁毒宣传“六进”活动。</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（一）委宣传部就“全民禁毒宣传月”期间媒体宣传工作做出部署，广电局要提出要求，并组织新闻媒体开展集中采访报道活动。</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二）公安局、工商局、文体局要进一步加强对歌舞娱乐、宾馆酒店、洗浴桑拿等公共服务场所的禁毒管理，要求场所主动公开张贴和摆放禁毒宣传品，公布涉毒举报奖励办法，有影视广播播放条件的场所要安装禁毒公益宣传软件，聘请媒体和公众监督员，定期组织经营业主、从业人员开展防范合成毒品禁毒承诺和教育培训活动，推动娱乐场所、旅店依法落实禁毒防范措施，预防毒品违法犯罪行为的发生。</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（三）由教育局牵头，宣传、共青团组织配合开展</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0"/>
          <w:sz w:val="32"/>
          <w:szCs w:val="32"/>
          <w:shd w:val="clear" w:fill="FFFFFF"/>
        </w:rPr>
        <w:t>宣传“进校园”活动。以学校为主阵地，大力加强面向青少年的禁毒教育。各中小学校要把</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0"/>
          <w:sz w:val="32"/>
          <w:szCs w:val="32"/>
          <w:shd w:val="clear" w:fill="FFFFFF"/>
        </w:rPr>
        <w:t>宣传教育工作纳入课堂教学，建立完善法制副校长、校外法制辅导员讲授禁毒课制度，加强对电教片、教学软件等现代教学资源的开发整合和应用共享，广泛开展“小手拉大手”和学生禁毒志愿者活动，带动禁毒教育从学校向社区、场所和家庭辐射。同时利用校园广播、电视、校报校刊、校园网络对广大师生进行宣传教育，各校都要在醒目的地方悬挂标语横幅，营造宣传教育氛围。每个学校都要开展“六个一活动”读一本禁毒书、听一场禁毒报告、看一部禁毒影视片、参观一次禁毒展、写一篇禁毒心得、组织一次禁毒班会。确保“学生不吸毒、校园无毒品”。</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四）卫生局要收集合成毒品导致严重危害的病例，组织专家编写通俗易懂、科学直观的禁毒宣传教育资料，并在基层医疗机构宣传发放。同时对未来3年发动和组织医疗卫生人员参与禁毒宣传工作提出总体计划，并就卫生系统健康教育资源库禁毒项目建设工作提出意见。</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五）民政局要指导社区居民委员会在“全民禁毒宣传月”期间，利用社区宣传橱窗推出禁毒宣传教育专栏。结合《关于加强和改进城市社区居民委员会建设工作的意见》贯彻实施，把推进社区禁毒宣传和发展社区禁毒志愿者工作作为一项重要工作内容。扶持基层禁毒社会组织。继续在救助管理机构开展常态化禁毒宣传教育。</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（六）司法局在全民法制宣传教育中要加大禁毒特别是预防合成毒品知识宣传教育内容，把禁毒教育纳入到被监管人员常态化禁毒教育内容中。</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（七）工会组织牵头做好</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0"/>
          <w:sz w:val="32"/>
          <w:szCs w:val="32"/>
          <w:shd w:val="clear" w:fill="FFFFFF"/>
        </w:rPr>
        <w:t>“进单位”宣传活动。结合“职工拒绝毒品零计划”、“职工素质建设工程”和“无毒企业”创建活动，做好企事业单位干部、职工的禁毒宣传工作。利用机关、团体、企事业单位的内部宣传橱窗和网络、电视，组织全体干部、职工观看</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0"/>
          <w:sz w:val="32"/>
          <w:szCs w:val="32"/>
          <w:shd w:val="clear" w:fill="FFFFFF"/>
        </w:rPr>
        <w:t>宣传挂图和影像资料，并通过发放禁毒宣传手册，确保广大干部职工受到</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0"/>
          <w:sz w:val="32"/>
          <w:szCs w:val="32"/>
          <w:shd w:val="clear" w:fill="FFFFFF"/>
        </w:rPr>
        <w:t>宣传教育。</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八）工商局、邮政局要下发通知，协调各级个体劳动者协会、私营企业协会对广大会员，特别是易制毒化学品行业、出租车业、物流和寄递业等特殊行业会员开展禁毒宣传教育活动，利用邮政快递车、出租车散发禁毒宣传资料。配合县禁毒办组织实施禁毒公益广告策划。</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（九）民政局、团委、妇联要对本系统禁毒志愿者队伍和工作开展情况进行一次摸底调查，对社区禁毒志愿者、职工、青年和巾帼禁毒志愿者骨干禁毒培训工作提出量化要求，推动开展禁毒“流动课堂”活动。</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32"/>
          <w:szCs w:val="32"/>
          <w:shd w:val="clear" w:fill="FFFFFF"/>
        </w:rPr>
        <w:t>六、工作要求</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（一）提高认识，加强领导。</w:t>
      </w:r>
      <w:r>
        <w:rPr>
          <w:rFonts w:hint="default" w:ascii="仿宋_GB2312" w:hAnsi="宋体" w:eastAsia="仿宋_GB2312" w:cs="仿宋_GB2312"/>
          <w:i w:val="0"/>
          <w:iCs w:val="0"/>
          <w:caps w:val="0"/>
          <w:color w:val="000000"/>
          <w:spacing w:val="0"/>
          <w:sz w:val="32"/>
          <w:szCs w:val="32"/>
          <w:shd w:val="clear" w:fill="FFFFFF"/>
        </w:rPr>
        <w:t>开展禁毒宣传教育活动作为学习贯彻</w:t>
      </w:r>
      <w:r>
        <w:rPr>
          <w:rFonts w:hint="eastAsia" w:ascii="仿宋_GB2312" w:hAnsi="宋体" w:eastAsia="仿宋_GB2312" w:cs="仿宋_GB2312"/>
          <w:i w:val="0"/>
          <w:iCs w:val="0"/>
          <w:caps w:val="0"/>
          <w:color w:val="000000"/>
          <w:spacing w:val="0"/>
          <w:sz w:val="32"/>
          <w:szCs w:val="32"/>
          <w:shd w:val="clear" w:fill="FFFFFF"/>
          <w:lang w:eastAsia="zh-CN"/>
        </w:rPr>
        <w:t>《中华人民共和国禁毒法》</w:t>
      </w:r>
      <w:r>
        <w:rPr>
          <w:rFonts w:hint="default" w:ascii="仿宋_GB2312" w:hAnsi="宋体" w:eastAsia="仿宋_GB2312" w:cs="仿宋_GB2312"/>
          <w:i w:val="0"/>
          <w:iCs w:val="0"/>
          <w:caps w:val="0"/>
          <w:color w:val="000000"/>
          <w:spacing w:val="0"/>
          <w:sz w:val="32"/>
          <w:szCs w:val="32"/>
          <w:shd w:val="clear" w:fill="FFFFFF"/>
        </w:rPr>
        <w:t>的重要举措，也是全县2011年禁毒工作重点，对广泛动员全县社会力量参与禁毒斗争，建设和谐磴口具意义重大。各成员单位要把宣传教育活动作为当前全县禁毒工作的一件大事，高度重视，精心组织。2011年自治区禁毒办和市禁毒办首次量化和细化了全民禁毒宣传教育工作任务，并制定了考评标准。各成员单位要按照本方案以及近期将下发的绩效考核办法中涉及禁毒宣传内容部分认真组织开展工作，落实到位。县禁毒委将委托县禁毒办定期深入各苏木镇、办事处，各有关部门进行督导、检查活动开展情况。</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（二）密切配合，形成合力。</w:t>
      </w:r>
      <w:r>
        <w:rPr>
          <w:rFonts w:hint="default" w:ascii="仿宋_GB2312" w:hAnsi="宋体" w:eastAsia="仿宋_GB2312" w:cs="仿宋_GB2312"/>
          <w:i w:val="0"/>
          <w:iCs w:val="0"/>
          <w:caps w:val="0"/>
          <w:color w:val="000000"/>
          <w:spacing w:val="0"/>
          <w:sz w:val="32"/>
          <w:szCs w:val="32"/>
          <w:shd w:val="clear" w:fill="FFFFFF"/>
        </w:rPr>
        <w:t>各部门要明确职责分工，加强沟通，密切配合。要结合本系统、本部门工作，把禁毒宣传融入到日常工作之中，要细化、量化本系统、本部门禁毒宣传教育职责任务，落实到具体单位和人员，扎实推进禁毒宣传教育活动健康发展，并取得成效。</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（三）周密部署，精心安排。</w:t>
      </w:r>
      <w:r>
        <w:rPr>
          <w:rFonts w:hint="default" w:ascii="仿宋_GB2312" w:hAnsi="宋体" w:eastAsia="仿宋_GB2312" w:cs="仿宋_GB2312"/>
          <w:i w:val="0"/>
          <w:iCs w:val="0"/>
          <w:caps w:val="0"/>
          <w:color w:val="000000"/>
          <w:spacing w:val="0"/>
          <w:sz w:val="32"/>
          <w:szCs w:val="32"/>
          <w:shd w:val="clear" w:fill="FFFFFF"/>
        </w:rPr>
        <w:t>禁毒委各成员单位要在禁毒委的统一指挥下，通力协作。各单位要确定一名领导专门负责此项工作，落实专人负责，认真研究部署，根据本方案，整合各方力量，为禁毒宣传活动的开展营造氛围和声势。同时，要注意宣传活动从实际出发，在实效上下功夫，一定要杜绝形式主义。</w:t>
      </w:r>
    </w:p>
    <w:p>
      <w:pPr>
        <w:pStyle w:val="2"/>
        <w:keepNext w:val="0"/>
        <w:keepLines w:val="0"/>
        <w:widowControl/>
        <w:suppressLineNumbers w:val="0"/>
        <w:shd w:val="clear" w:fill="FFFFFF"/>
        <w:spacing w:before="0" w:beforeAutospacing="0" w:after="0" w:afterAutospacing="0" w:line="560" w:lineRule="atLeast"/>
        <w:ind w:left="0" w:right="0" w:firstLine="64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（四）认真做好信息上报工作</w:t>
      </w:r>
      <w:r>
        <w:rPr>
          <w:rFonts w:hint="default" w:ascii="仿宋_GB2312" w:hAnsi="宋体" w:eastAsia="仿宋_GB2312" w:cs="仿宋_GB2312"/>
          <w:b/>
          <w:bCs/>
          <w:i w:val="0"/>
          <w:iCs w:val="0"/>
          <w:caps w:val="0"/>
          <w:color w:val="000000"/>
          <w:spacing w:val="-20"/>
          <w:sz w:val="32"/>
          <w:szCs w:val="32"/>
          <w:shd w:val="clear" w:fill="FFFFFF"/>
        </w:rPr>
        <w:t>。</w:t>
      </w:r>
      <w:r>
        <w:rPr>
          <w:rFonts w:hint="default" w:ascii="仿宋_GB2312" w:hAnsi="宋体" w:eastAsia="仿宋_GB2312" w:cs="仿宋_GB2312"/>
          <w:i w:val="0"/>
          <w:iCs w:val="0"/>
          <w:caps w:val="0"/>
          <w:color w:val="000000"/>
          <w:spacing w:val="-20"/>
          <w:sz w:val="32"/>
          <w:szCs w:val="32"/>
          <w:shd w:val="clear" w:fill="FFFFFF"/>
        </w:rPr>
        <w:t>2011年</w:t>
      </w:r>
      <w:r>
        <w:rPr>
          <w:rFonts w:hint="default" w:ascii="仿宋_GB2312" w:hAnsi="宋体" w:eastAsia="仿宋_GB2312" w:cs="仿宋_GB2312"/>
          <w:i w:val="0"/>
          <w:iCs w:val="0"/>
          <w:caps w:val="0"/>
          <w:color w:val="000000"/>
          <w:spacing w:val="0"/>
          <w:sz w:val="32"/>
          <w:szCs w:val="32"/>
          <w:shd w:val="clear" w:fill="FFFFFF"/>
        </w:rPr>
        <w:t>全民禁毒宣传教育工作任务重，文字材料工作量大。各成员单位要指定专人负责各类活动信息及总结的上报工作，不得漏报和迟报，并务必做到工作有安排，有检查，有落实。特别是上报的各项活动工作总结内容要详实，数字要准确，工作要有成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366F76C4"/>
    <w:rsid w:val="182879C5"/>
    <w:rsid w:val="366F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4737</Words>
  <Characters>4779</Characters>
  <Lines>0</Lines>
  <Paragraphs>0</Paragraphs>
  <TotalTime>0</TotalTime>
  <ScaleCrop>false</ScaleCrop>
  <LinksUpToDate>false</LinksUpToDate>
  <CharactersWithSpaces>4883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2022-12-28T11:01:00Z</dcterms:created>
  <dc:creator>玉</dc:creator>
  <cp:lastModifiedBy>Administrator</cp:lastModifiedBy>
  <dcterms:modified xsi:type="dcterms:W3CDTF">2023-07-10T09:54:15Z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1EA5BF5E613A4A1693F8E9D20778F94E</vt:lpwstr>
  </property>
</Properties>
</file>