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磴政办字[2011]50号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磴口县人民政府办公室关于认真做好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2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节水抗旱的紧急通知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各苏木镇、补隆淖办事处，县直有关部门，驻县有关部门：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根据今年夏灌期间黄河来水少和分配我县水量严重不足的形势，为了做好夏灌工作，把农业因灌溉缺水造成的影响降到最底，确保广大农民增收，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县委、县政府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要求各地、各部门认真做好节水抗旱工作，现将有关事宜通知如下：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一、统一思想，提高认识，切实增强做好节水抗旱工作的紧迫感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根据2010年11月至2011年6月长期径流预报，黄河上游来水比多年来同期均值偏少30%，国家黄委和自治区分配乌兰布和灌域的用水指标仅为1.983亿方，是近年同期均值的58%，实际需水与允许用水相差一半，缺水情况较2003年还要严重。因此，全县上下一定要充分认识夏灌缺水的严峻形势，统一思想，提高认识，从讲政治、保民生、维稳定的高度去做好节水抗旱工作。充分利用各种媒体，采取多种形式将今年夏灌缺水的情况及政策向广大干部群众宣传清，讲解透，营造节水抗旱的舆论氛围，提高广大农牧民节水抗旱的自觉性和参与意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二、多措并举做好节水抗旱工作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一是各苏木镇与水管部门、用水协会对影响输水的危旧水工建筑及渠道彻底维修和清挖，保证行水通畅；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二是组织农牧民开展平地缩块，将参与夏灌的农田全部缩小到一亩以下，平整土地，减少亩次灌溉用水，减少无效蒸发。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三是以水定播，农业局要安排技术人员，根据水情，帮助农牧民制订种植计划，提供技术帮助，适当压缩需水量大的夏田面积，扩大需水量小的秋田面积；压缩高耗水作物种植面积，扩大低耗水作物种植面积；适当压减重碱地和低产田种植面积，扩大饲草料地种植面积。严格限制开发土地增加用水和深浇压碱的不良做法；严格限制去年已秋浇过今年复浇水地面积，扩大地膜覆盖面积，全面推行耕作保墒，及时抢墒、抢种。大力推广区域化和连片种植，压减“花花田”面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四是全面启动灌区井灌工程，实行井渠双灌，井渠互补。据统计，全县可以安排井灌面积5000亩，夏灌期间凡是有井灌条件的区域，都要先安排井灌。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五是管理节水，今年的夏灌用水指标分配到苏木镇，按照自求平衡，超用不补的原则，由各苏木镇自行把握。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六是建立节水抗旱领导小组，充分发挥群管组织在抗旱中的作用。各苏木镇、办事处都要成立抗旱领导小组，严格实行党委书记负责制，领导组织好本地区的抗旱工作。各用水协会和群管负责人，要按照水管部门的配水通知安排用水，组织好群众的浇灌秩序，避免偷水、抢水等恶性事件发生做到安全、稳定的灌溉秩序。专管部门和群管组织要协同配合、群策群力发挥职能作用，充分发挥各自专长，实现有限的水资源发挥最大效益，共同赢得抗旱保丰收的胜利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三、维护社会稳定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今年是建党90周年，也是地方党委集中换届年，各苏木镇、办事处要采取一切可能采取的措施安排好夏灌工作，全面做好群众思想疏导工作，坚决杜绝因夏灌引发群众上访事件。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附件：全县夏灌用水计量表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4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firstLine="7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60" w:lineRule="atLeast"/>
        <w:ind w:left="0" w:firstLine="72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二0一一年四月二十九日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7C662A61"/>
    <w:rsid w:val="3632774E"/>
    <w:rsid w:val="7C66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1167</Words>
  <Characters>1196</Characters>
  <Lines>0</Lines>
  <Paragraphs>0</Paragraphs>
  <TotalTime>0</TotalTime>
  <ScaleCrop>false</ScaleCrop>
  <LinksUpToDate>false</LinksUpToDate>
  <CharactersWithSpaces>1202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2022-12-28T10:56:00Z</dcterms:created>
  <dc:creator>玉</dc:creator>
  <cp:lastModifiedBy>Administrator</cp:lastModifiedBy>
  <dcterms:modified xsi:type="dcterms:W3CDTF">2023-07-17T01:40:46Z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EC408B1018EB458F82BB6794E3C02AA7</vt:lpwstr>
  </property>
</Properties>
</file>