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CF0A9">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0" w:firstLineChars="0"/>
        <w:jc w:val="center"/>
        <w:textAlignment w:val="center"/>
        <w:rPr>
          <w:rFonts w:hint="eastAsia" w:ascii="方正小标宋简体" w:hAnsi="方正小标宋简体" w:eastAsia="方正小标宋简体" w:cs="方正小标宋简体"/>
          <w:b w:val="0"/>
          <w:bCs w:val="0"/>
          <w:color w:val="auto"/>
          <w:sz w:val="44"/>
          <w:szCs w:val="44"/>
          <w:shd w:val="clear" w:color="auto" w:fill="auto"/>
          <w:lang w:eastAsia="zh-CN"/>
        </w:rPr>
      </w:pPr>
      <w:bookmarkStart w:id="1" w:name="_GoBack"/>
      <w:r>
        <w:rPr>
          <w:rFonts w:hint="eastAsia" w:ascii="方正小标宋简体" w:hAnsi="方正小标宋简体" w:eastAsia="方正小标宋简体" w:cs="方正小标宋简体"/>
          <w:b w:val="0"/>
          <w:bCs w:val="0"/>
          <w:color w:val="auto"/>
          <w:sz w:val="44"/>
          <w:szCs w:val="44"/>
          <w:shd w:val="clear" w:color="auto" w:fill="auto"/>
          <w:lang w:val="en-US" w:eastAsia="zh-CN"/>
        </w:rPr>
        <w:t>磴口县</w:t>
      </w:r>
      <w:r>
        <w:rPr>
          <w:rFonts w:hint="eastAsia" w:ascii="方正小标宋简体" w:hAnsi="方正小标宋简体" w:eastAsia="方正小标宋简体" w:cs="方正小标宋简体"/>
          <w:b w:val="0"/>
          <w:bCs w:val="0"/>
          <w:color w:val="auto"/>
          <w:sz w:val="44"/>
          <w:szCs w:val="44"/>
          <w:shd w:val="clear" w:color="auto" w:fill="auto"/>
        </w:rPr>
        <w:t>人民政府</w:t>
      </w:r>
      <w:r>
        <w:rPr>
          <w:rFonts w:hint="eastAsia" w:ascii="方正小标宋简体" w:hAnsi="方正小标宋简体" w:eastAsia="方正小标宋简体" w:cs="方正小标宋简体"/>
          <w:b w:val="0"/>
          <w:bCs w:val="0"/>
          <w:color w:val="auto"/>
          <w:sz w:val="44"/>
          <w:szCs w:val="44"/>
          <w:shd w:val="clear" w:color="auto" w:fill="auto"/>
          <w:lang w:eastAsia="zh-CN"/>
        </w:rPr>
        <w:t>办公室</w:t>
      </w:r>
    </w:p>
    <w:p w14:paraId="0AD80C02">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0" w:firstLineChars="0"/>
        <w:jc w:val="center"/>
        <w:textAlignment w:val="center"/>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rPr>
        <w:t>关于做好全</w:t>
      </w:r>
      <w:r>
        <w:rPr>
          <w:rFonts w:hint="eastAsia" w:ascii="方正小标宋简体" w:hAnsi="方正小标宋简体" w:eastAsia="方正小标宋简体" w:cs="方正小标宋简体"/>
          <w:b w:val="0"/>
          <w:bCs w:val="0"/>
          <w:color w:val="auto"/>
          <w:sz w:val="44"/>
          <w:szCs w:val="44"/>
          <w:shd w:val="clear" w:color="auto" w:fill="auto"/>
          <w:lang w:val="en-US" w:eastAsia="zh-CN"/>
        </w:rPr>
        <w:t>县</w:t>
      </w:r>
      <w:r>
        <w:rPr>
          <w:rFonts w:hint="eastAsia" w:ascii="方正小标宋简体" w:hAnsi="方正小标宋简体" w:eastAsia="方正小标宋简体" w:cs="方正小标宋简体"/>
          <w:b w:val="0"/>
          <w:bCs w:val="0"/>
          <w:color w:val="auto"/>
          <w:sz w:val="44"/>
          <w:szCs w:val="44"/>
          <w:shd w:val="clear" w:color="auto" w:fill="auto"/>
        </w:rPr>
        <w:t>第四次全国农业普查</w:t>
      </w:r>
    </w:p>
    <w:p w14:paraId="63155519">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0" w:firstLineChars="0"/>
        <w:jc w:val="center"/>
        <w:textAlignment w:val="center"/>
        <w:rPr>
          <w:rFonts w:hint="eastAsia" w:ascii="CESI仿宋-GB18030" w:hAnsi="CESI仿宋-GB18030" w:eastAsia="CESI仿宋-GB18030" w:cs="CESI仿宋-GB18030"/>
          <w:sz w:val="32"/>
          <w:szCs w:val="32"/>
        </w:rPr>
      </w:pPr>
      <w:r>
        <w:rPr>
          <w:rFonts w:hint="eastAsia" w:ascii="方正小标宋简体" w:hAnsi="方正小标宋简体" w:eastAsia="方正小标宋简体" w:cs="方正小标宋简体"/>
          <w:b w:val="0"/>
          <w:bCs w:val="0"/>
          <w:color w:val="auto"/>
          <w:sz w:val="44"/>
          <w:szCs w:val="44"/>
          <w:shd w:val="clear" w:color="auto" w:fill="auto"/>
        </w:rPr>
        <w:t>工作的通知</w:t>
      </w:r>
      <w:bookmarkEnd w:id="1"/>
    </w:p>
    <w:p w14:paraId="49EEE26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pacing w:val="0"/>
          <w:sz w:val="44"/>
          <w:szCs w:val="44"/>
        </w:rPr>
      </w:pPr>
    </w:p>
    <w:p w14:paraId="5B9E4BA4">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default" w:ascii="楷体_GB2312" w:hAnsi="楷体_GB2312" w:eastAsia="楷体_GB2312" w:cs="楷体_GB2312"/>
          <w:b/>
          <w:bCs/>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磴政办字〔2025〕21号</w:t>
      </w:r>
    </w:p>
    <w:p w14:paraId="562C1EE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p>
    <w:p w14:paraId="6F9F88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center"/>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各</w:t>
      </w:r>
      <w:r>
        <w:rPr>
          <w:rFonts w:hint="eastAsia" w:ascii="仿宋_GB2312" w:hAnsi="仿宋_GB2312" w:eastAsia="仿宋_GB2312" w:cs="仿宋_GB2312"/>
          <w:i w:val="0"/>
          <w:iCs w:val="0"/>
          <w:caps w:val="0"/>
          <w:color w:val="auto"/>
          <w:spacing w:val="0"/>
          <w:sz w:val="32"/>
          <w:szCs w:val="32"/>
          <w:shd w:val="clear" w:color="auto" w:fill="auto"/>
          <w:lang w:val="en-US" w:eastAsia="zh-CN"/>
        </w:rPr>
        <w:t>苏木镇</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农场公司,沙林中心，县</w:t>
      </w:r>
      <w:r>
        <w:rPr>
          <w:rFonts w:hint="eastAsia" w:ascii="仿宋_GB2312" w:hAnsi="仿宋_GB2312" w:eastAsia="仿宋_GB2312" w:cs="仿宋_GB2312"/>
          <w:i w:val="0"/>
          <w:iCs w:val="0"/>
          <w:caps w:val="0"/>
          <w:color w:val="auto"/>
          <w:spacing w:val="0"/>
          <w:sz w:val="32"/>
          <w:szCs w:val="32"/>
          <w:shd w:val="clear" w:color="auto" w:fill="auto"/>
          <w:lang w:eastAsia="zh-CN"/>
        </w:rPr>
        <w:t>直有关部门</w:t>
      </w:r>
      <w:r>
        <w:rPr>
          <w:rFonts w:hint="eastAsia" w:ascii="仿宋_GB2312" w:hAnsi="仿宋_GB2312" w:eastAsia="仿宋_GB2312" w:cs="仿宋_GB2312"/>
          <w:i w:val="0"/>
          <w:iCs w:val="0"/>
          <w:caps w:val="0"/>
          <w:color w:val="auto"/>
          <w:spacing w:val="0"/>
          <w:sz w:val="32"/>
          <w:szCs w:val="32"/>
          <w:shd w:val="clear" w:color="auto" w:fill="auto"/>
        </w:rPr>
        <w:t>：</w:t>
      </w:r>
    </w:p>
    <w:p w14:paraId="32ABB48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rPr>
        <w:t>为认真落实《国务院关于开展第四次全国农业普查的通知》（国发〔2025〕9号）</w:t>
      </w:r>
      <w:r>
        <w:rPr>
          <w:rFonts w:hint="eastAsia" w:ascii="仿宋_GB2312" w:hAnsi="仿宋_GB2312" w:eastAsia="仿宋_GB2312" w:cs="仿宋_GB2312"/>
          <w:i w:val="0"/>
          <w:iCs w:val="0"/>
          <w:caps w:val="0"/>
          <w:color w:val="auto"/>
          <w:spacing w:val="0"/>
          <w:sz w:val="32"/>
          <w:szCs w:val="32"/>
          <w:shd w:val="clear" w:color="auto" w:fill="auto"/>
          <w:lang w:eastAsia="zh-CN"/>
        </w:rPr>
        <w:t>、《内蒙古自治区人民政府关于做好全区第四次全国农业普查工作的通知》（内政字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2025</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112号</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巴彦淖尔市</w:t>
      </w:r>
      <w:r>
        <w:rPr>
          <w:rFonts w:hint="eastAsia" w:ascii="仿宋_GB2312" w:hAnsi="仿宋_GB2312" w:eastAsia="仿宋_GB2312" w:cs="仿宋_GB2312"/>
          <w:i w:val="0"/>
          <w:iCs w:val="0"/>
          <w:caps w:val="0"/>
          <w:color w:val="auto"/>
          <w:spacing w:val="0"/>
          <w:sz w:val="32"/>
          <w:szCs w:val="32"/>
          <w:shd w:val="clear" w:color="auto" w:fill="auto"/>
          <w:lang w:eastAsia="zh-CN"/>
        </w:rPr>
        <w:t>人民政府关于做好全</w:t>
      </w:r>
      <w:r>
        <w:rPr>
          <w:rFonts w:hint="eastAsia" w:ascii="仿宋_GB2312" w:hAnsi="仿宋_GB2312" w:eastAsia="仿宋_GB2312" w:cs="仿宋_GB2312"/>
          <w:i w:val="0"/>
          <w:iCs w:val="0"/>
          <w:caps w:val="0"/>
          <w:color w:val="auto"/>
          <w:spacing w:val="0"/>
          <w:sz w:val="32"/>
          <w:szCs w:val="32"/>
          <w:shd w:val="clear" w:color="auto" w:fill="auto"/>
          <w:lang w:val="en-US" w:eastAsia="zh-CN"/>
        </w:rPr>
        <w:t>市</w:t>
      </w:r>
      <w:r>
        <w:rPr>
          <w:rFonts w:hint="eastAsia" w:ascii="仿宋_GB2312" w:hAnsi="仿宋_GB2312" w:eastAsia="仿宋_GB2312" w:cs="仿宋_GB2312"/>
          <w:i w:val="0"/>
          <w:iCs w:val="0"/>
          <w:caps w:val="0"/>
          <w:color w:val="auto"/>
          <w:spacing w:val="0"/>
          <w:sz w:val="32"/>
          <w:szCs w:val="32"/>
          <w:shd w:val="clear" w:color="auto" w:fill="auto"/>
          <w:lang w:eastAsia="zh-CN"/>
        </w:rPr>
        <w:t>第四次全国农业普查工作的通知》（</w:t>
      </w:r>
      <w:r>
        <w:rPr>
          <w:rFonts w:hint="eastAsia" w:ascii="仿宋_GB2312" w:hAnsi="仿宋_GB2312" w:eastAsia="仿宋_GB2312" w:cs="仿宋_GB2312"/>
          <w:i w:val="0"/>
          <w:iCs w:val="0"/>
          <w:caps w:val="0"/>
          <w:color w:val="auto"/>
          <w:spacing w:val="0"/>
          <w:sz w:val="32"/>
          <w:szCs w:val="32"/>
          <w:shd w:val="clear" w:color="auto" w:fill="auto"/>
          <w:lang w:val="en-US" w:eastAsia="zh-CN"/>
        </w:rPr>
        <w:t>巴</w:t>
      </w:r>
      <w:r>
        <w:rPr>
          <w:rFonts w:hint="eastAsia" w:ascii="仿宋_GB2312" w:hAnsi="仿宋_GB2312" w:eastAsia="仿宋_GB2312" w:cs="仿宋_GB2312"/>
          <w:i w:val="0"/>
          <w:iCs w:val="0"/>
          <w:caps w:val="0"/>
          <w:color w:val="auto"/>
          <w:spacing w:val="0"/>
          <w:sz w:val="32"/>
          <w:szCs w:val="32"/>
          <w:shd w:val="clear" w:color="auto" w:fill="auto"/>
          <w:lang w:eastAsia="zh-CN"/>
        </w:rPr>
        <w:t>政字</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2025</w:t>
      </w:r>
      <w:r>
        <w:rPr>
          <w:rFonts w:hint="eastAsia" w:ascii="仿宋_GB2312" w:hAnsi="仿宋_GB2312" w:eastAsia="仿宋_GB2312" w:cs="仿宋_GB2312"/>
          <w:i w:val="0"/>
          <w:iCs w:val="0"/>
          <w:caps w:val="0"/>
          <w:color w:val="auto"/>
          <w:spacing w:val="0"/>
          <w:sz w:val="32"/>
          <w:szCs w:val="32"/>
          <w:shd w:val="clear" w:color="auto" w:fill="auto"/>
        </w:rPr>
        <w:t>〕</w:t>
      </w:r>
      <w:r>
        <w:rPr>
          <w:rFonts w:hint="eastAsia" w:ascii="仿宋_GB2312" w:hAnsi="仿宋_GB2312" w:eastAsia="仿宋_GB2312" w:cs="仿宋_GB2312"/>
          <w:i w:val="0"/>
          <w:iCs w:val="0"/>
          <w:caps w:val="0"/>
          <w:color w:val="auto"/>
          <w:spacing w:val="0"/>
          <w:sz w:val="32"/>
          <w:szCs w:val="32"/>
          <w:shd w:val="clear" w:color="auto" w:fill="auto"/>
          <w:lang w:val="en-US" w:eastAsia="zh-CN"/>
        </w:rPr>
        <w:t>39号</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部署要求，全力做好</w:t>
      </w:r>
      <w:r>
        <w:rPr>
          <w:rFonts w:hint="eastAsia" w:ascii="仿宋_GB2312" w:hAnsi="仿宋_GB2312" w:eastAsia="仿宋_GB2312" w:cs="仿宋_GB2312"/>
          <w:i w:val="0"/>
          <w:iCs w:val="0"/>
          <w:caps w:val="0"/>
          <w:color w:val="auto"/>
          <w:spacing w:val="0"/>
          <w:sz w:val="32"/>
          <w:szCs w:val="32"/>
          <w:shd w:val="clear" w:color="auto" w:fill="auto"/>
          <w:lang w:val="en-US" w:eastAsia="zh-CN"/>
        </w:rPr>
        <w:t>磴口县</w:t>
      </w:r>
      <w:r>
        <w:rPr>
          <w:rFonts w:hint="eastAsia" w:ascii="仿宋_GB2312" w:hAnsi="仿宋_GB2312" w:eastAsia="仿宋_GB2312" w:cs="仿宋_GB2312"/>
          <w:i w:val="0"/>
          <w:iCs w:val="0"/>
          <w:caps w:val="0"/>
          <w:color w:val="auto"/>
          <w:spacing w:val="0"/>
          <w:sz w:val="32"/>
          <w:szCs w:val="32"/>
          <w:shd w:val="clear" w:color="auto" w:fill="auto"/>
        </w:rPr>
        <w:t>第四次全国农业普查工作，现就有关事宜通知如下。</w:t>
      </w:r>
    </w:p>
    <w:p w14:paraId="2921294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Style w:val="7"/>
          <w:rFonts w:hint="eastAsia" w:ascii="黑体" w:hAnsi="黑体" w:eastAsia="黑体" w:cs="黑体"/>
          <w:b w:val="0"/>
          <w:bCs/>
          <w:i w:val="0"/>
          <w:iCs w:val="0"/>
          <w:caps w:val="0"/>
          <w:color w:val="auto"/>
          <w:spacing w:val="0"/>
          <w:sz w:val="32"/>
          <w:szCs w:val="32"/>
          <w:shd w:val="clear" w:color="auto" w:fill="auto"/>
          <w:lang w:eastAsia="zh-CN"/>
        </w:rPr>
      </w:pPr>
      <w:r>
        <w:rPr>
          <w:rStyle w:val="7"/>
          <w:rFonts w:hint="eastAsia" w:ascii="黑体" w:hAnsi="黑体" w:eastAsia="黑体" w:cs="黑体"/>
          <w:b w:val="0"/>
          <w:bCs/>
          <w:i w:val="0"/>
          <w:iCs w:val="0"/>
          <w:caps w:val="0"/>
          <w:color w:val="auto"/>
          <w:spacing w:val="0"/>
          <w:sz w:val="32"/>
          <w:szCs w:val="32"/>
          <w:shd w:val="clear" w:color="auto" w:fill="auto"/>
        </w:rPr>
        <w:t>一、</w:t>
      </w:r>
      <w:r>
        <w:rPr>
          <w:rStyle w:val="7"/>
          <w:rFonts w:hint="eastAsia" w:ascii="黑体" w:hAnsi="黑体" w:eastAsia="黑体" w:cs="黑体"/>
          <w:b w:val="0"/>
          <w:bCs/>
          <w:i w:val="0"/>
          <w:iCs w:val="0"/>
          <w:caps w:val="0"/>
          <w:color w:val="auto"/>
          <w:spacing w:val="0"/>
          <w:sz w:val="32"/>
          <w:szCs w:val="32"/>
          <w:shd w:val="clear" w:color="auto" w:fill="auto"/>
          <w:lang w:eastAsia="zh-CN"/>
        </w:rPr>
        <w:t>工作安排</w:t>
      </w:r>
    </w:p>
    <w:p w14:paraId="1356150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pPr>
      <w: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t>（一）普查对象和范围</w:t>
      </w:r>
    </w:p>
    <w:p w14:paraId="753169C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普查对象是在磴口县行政区域内的相关个人和单位，主要包括：农村牧区住户</w:t>
      </w:r>
      <w:r>
        <w:rPr>
          <w:rFonts w:hint="eastAsia" w:ascii="楷体_GB2312" w:hAnsi="楷体_GB2312" w:eastAsia="楷体_GB2312" w:cs="楷体_GB2312"/>
          <w:b/>
          <w:bCs/>
          <w:color w:val="auto"/>
          <w:sz w:val="28"/>
          <w:szCs w:val="28"/>
        </w:rPr>
        <w:t>（包括农村牧区农牧业生产经营户和其他住户）</w:t>
      </w:r>
      <w:r>
        <w:rPr>
          <w:rFonts w:hint="eastAsia" w:ascii="仿宋_GB2312" w:hAnsi="仿宋_GB2312" w:eastAsia="仿宋_GB2312" w:cs="仿宋_GB2312"/>
          <w:i w:val="0"/>
          <w:iCs w:val="0"/>
          <w:caps w:val="0"/>
          <w:color w:val="auto"/>
          <w:spacing w:val="0"/>
          <w:sz w:val="32"/>
          <w:szCs w:val="32"/>
          <w:shd w:val="clear" w:color="auto" w:fill="auto"/>
          <w:lang w:val="en-US" w:eastAsia="zh-CN"/>
        </w:rPr>
        <w:t>、城镇农牧业生产经营户、农牧业生产经营单位、苏木镇人民政府、农场公司、沙林中心、嘎查村民委员会。</w:t>
      </w:r>
    </w:p>
    <w:p w14:paraId="4626B09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普查行业范围包括农作物种植业、林业、畜牧业、渔业和农林牧渔服务业等行业。</w:t>
      </w:r>
    </w:p>
    <w:p w14:paraId="4CFC542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pPr>
      <w: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t>（二）普查内容和时间</w:t>
      </w:r>
    </w:p>
    <w:p w14:paraId="5ECF9CE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普查的主要内容包括：农牧业生产条件、粮食和大食物生产情况、农牧业新质生产力情况、乡村发展基本情况、农村牧区居民生活情况等。</w:t>
      </w:r>
    </w:p>
    <w:p w14:paraId="6B6A7CD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普查的标准时点：2026年12月31日24时，时期资料为2026年年度资料。</w:t>
      </w:r>
    </w:p>
    <w:p w14:paraId="3180BE5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普查工作进度安排：2025年、2026年为普查准备阶段，主要是组建普查机构，开展宣传动员，制定普查实施方案，完成普查区划分及绘图、普查指导员和普查员的选聘培训、物资准备及发放，开展普查试点和单位清查等；2027年为普查登记、数据审核验收、数据质量抽查、数据汇总和评估发布等阶段；2028年为普查资料开发应用和总结表彰阶段。</w:t>
      </w:r>
    </w:p>
    <w:p w14:paraId="53551F6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Style w:val="7"/>
          <w:rFonts w:hint="eastAsia" w:ascii="黑体" w:hAnsi="黑体" w:eastAsia="黑体" w:cs="黑体"/>
          <w:b w:val="0"/>
          <w:bCs/>
          <w:i w:val="0"/>
          <w:iCs w:val="0"/>
          <w:caps w:val="0"/>
          <w:color w:val="auto"/>
          <w:spacing w:val="0"/>
          <w:sz w:val="32"/>
          <w:szCs w:val="32"/>
          <w:shd w:val="clear" w:color="auto" w:fill="auto"/>
        </w:rPr>
      </w:pPr>
      <w:r>
        <w:rPr>
          <w:rStyle w:val="7"/>
          <w:rFonts w:hint="eastAsia" w:ascii="黑体" w:hAnsi="黑体" w:eastAsia="黑体" w:cs="黑体"/>
          <w:b w:val="0"/>
          <w:bCs/>
          <w:i w:val="0"/>
          <w:iCs w:val="0"/>
          <w:caps w:val="0"/>
          <w:color w:val="auto"/>
          <w:spacing w:val="0"/>
          <w:sz w:val="32"/>
          <w:szCs w:val="32"/>
          <w:shd w:val="clear" w:color="auto" w:fill="auto"/>
        </w:rPr>
        <w:t>二、组织实施</w:t>
      </w:r>
    </w:p>
    <w:p w14:paraId="016A35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pPr>
      <w: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t>（一）成立领导机构</w:t>
      </w:r>
    </w:p>
    <w:p w14:paraId="1BFD7A5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成立磴口县第四次全国农业普查工作协调机制</w:t>
      </w:r>
      <w:r>
        <w:rPr>
          <w:rFonts w:hint="eastAsia" w:ascii="楷体_GB2312" w:hAnsi="楷体_GB2312" w:eastAsia="楷体_GB2312" w:cs="楷体_GB2312"/>
          <w:b/>
          <w:bCs/>
          <w:i w:val="0"/>
          <w:iCs w:val="0"/>
          <w:caps w:val="0"/>
          <w:color w:val="auto"/>
          <w:spacing w:val="0"/>
          <w:sz w:val="28"/>
          <w:szCs w:val="28"/>
          <w:shd w:val="clear" w:color="auto" w:fill="auto"/>
          <w:lang w:val="en-US" w:eastAsia="zh-CN"/>
        </w:rPr>
        <w:t>（以下简称协调机制，不作为磴口县人民政府议事协调机构，普查任务完成后自动撤销）</w:t>
      </w:r>
      <w:r>
        <w:rPr>
          <w:rFonts w:hint="eastAsia" w:ascii="仿宋_GB2312" w:hAnsi="仿宋_GB2312" w:eastAsia="仿宋_GB2312" w:cs="仿宋_GB2312"/>
          <w:i w:val="0"/>
          <w:iCs w:val="0"/>
          <w:caps w:val="0"/>
          <w:color w:val="auto"/>
          <w:spacing w:val="0"/>
          <w:sz w:val="32"/>
          <w:szCs w:val="32"/>
          <w:shd w:val="clear" w:color="auto" w:fill="auto"/>
          <w:lang w:val="en-US" w:eastAsia="zh-CN"/>
        </w:rPr>
        <w:t>，负责组织全县农业普查工作，协调解决普查工作中的重大问题。协调机制办公室设在统计局，负责全县农业普查的综合协调和具体实施工作。协调机制各成员单位要各司其职、各负其责、通力协作、密切配合、信息共享，合力做好普查各项工作。各相关部门要切实做好普查经费、宣传动员、遥感测量等方面的保障和协调工作，按照规定及时提供普查所需的行政记录、卫星遥感影像、行政边界和其他数据信息等。</w:t>
      </w:r>
    </w:p>
    <w:p w14:paraId="01BA4E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pPr>
      <w:r>
        <w:rPr>
          <w:rStyle w:val="7"/>
          <w:rFonts w:hint="eastAsia" w:ascii="楷体_GB2312" w:hAnsi="楷体_GB2312" w:eastAsia="楷体_GB2312" w:cs="楷体_GB2312"/>
          <w:b/>
          <w:bCs w:val="0"/>
          <w:i w:val="0"/>
          <w:iCs w:val="0"/>
          <w:caps w:val="0"/>
          <w:color w:val="auto"/>
          <w:spacing w:val="0"/>
          <w:sz w:val="32"/>
          <w:szCs w:val="32"/>
          <w:shd w:val="clear" w:color="auto" w:fill="auto"/>
          <w:lang w:eastAsia="zh-CN"/>
        </w:rPr>
        <w:t>（二）明确职责分工</w:t>
      </w:r>
    </w:p>
    <w:p w14:paraId="7262704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各部门要按照“全县统一领导，部门分工协作，苏木镇、农场公司、沙林中心具体负责，各方共同参与”</w:t>
      </w:r>
      <w:r>
        <w:rPr>
          <w:rFonts w:hint="eastAsia" w:ascii="仿宋_GB2312" w:hAnsi="仿宋_GB2312" w:eastAsia="仿宋_GB2312" w:cs="仿宋_GB2312"/>
          <w:i w:val="0"/>
          <w:iCs w:val="0"/>
          <w:caps w:val="0"/>
          <w:color w:val="auto"/>
          <w:spacing w:val="0"/>
          <w:sz w:val="32"/>
          <w:szCs w:val="32"/>
          <w:shd w:val="clear" w:color="auto" w:fill="auto"/>
          <w:lang w:val="en-US" w:eastAsia="zh-CN"/>
        </w:rPr>
        <w:t>的原则，协同做好农业普查各项工作。其中，普查日常工作组织实施和涉及粮食、畜牧业、遥感测量等方面的事项，由统计局负责和协调；涉及普查经费方面的事项，由财政局负责和协调；涉及固定资产投资保障方面的事项，由发改委负责和协调；涉及普查宣传动员方面的事项，由统计局、县委宣传部、县委网信办、融媒体中心负责和协调；涉及乡村振兴、农业生产、渔业生产等方面事项，由农牧和科技局负责和协调；涉及林业生产等方面的事项，由防沙治沙局负责和协调；</w:t>
      </w:r>
      <w:bookmarkStart w:id="0" w:name="OLE_LINK1"/>
      <w:r>
        <w:rPr>
          <w:rFonts w:hint="eastAsia" w:ascii="仿宋_GB2312" w:hAnsi="仿宋_GB2312" w:eastAsia="仿宋_GB2312" w:cs="仿宋_GB2312"/>
          <w:i w:val="0"/>
          <w:iCs w:val="0"/>
          <w:caps w:val="0"/>
          <w:color w:val="auto"/>
          <w:spacing w:val="0"/>
          <w:sz w:val="32"/>
          <w:szCs w:val="32"/>
          <w:shd w:val="clear" w:color="auto" w:fill="auto"/>
          <w:lang w:val="en-US" w:eastAsia="zh-CN"/>
        </w:rPr>
        <w:t>涉及农村牧区住户户籍方面的事项，由公安局负责和协调；</w:t>
      </w:r>
      <w:bookmarkEnd w:id="0"/>
      <w:r>
        <w:rPr>
          <w:rFonts w:hint="eastAsia" w:ascii="仿宋_GB2312" w:hAnsi="仿宋_GB2312" w:eastAsia="仿宋_GB2312" w:cs="仿宋_GB2312"/>
          <w:i w:val="0"/>
          <w:iCs w:val="0"/>
          <w:caps w:val="0"/>
          <w:color w:val="auto"/>
          <w:spacing w:val="0"/>
          <w:sz w:val="32"/>
          <w:szCs w:val="32"/>
          <w:shd w:val="clear" w:color="auto" w:fill="auto"/>
          <w:lang w:val="en-US" w:eastAsia="zh-CN"/>
        </w:rPr>
        <w:t>涉及基层自治组织名录、民办非企业单位等方面的事项，由民政局负责和协调；涉及数字地图绘制、农业土地等方面的事项，由自然资源局负责和协调；涉及农牧区供水工程等方面的事项，由水利局负责和协调；涉及农业经营主体登记注册方面的事项，由市监局负责和协调；涉及广电宣传方面的事项，由融媒体中心负责和协调；涉及司法行政系统农业生产经营单位和农业经营户普查方面的事项，由司法局负责和协调。掌握普查有关基础资料的各部门要及时准确提供部门行政记录和数据信息。</w:t>
      </w:r>
    </w:p>
    <w:p w14:paraId="7C8AD5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（三）压实各级责任</w:t>
      </w:r>
    </w:p>
    <w:p w14:paraId="5B2163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各苏木镇、农场公司和沙林中心要认真组织好本地区的普查工作，及时采取有效措施解决普查工作中遇到的困难和问题。要充分发挥苏木镇、农场公司及沙林中心的作用，广泛动员和组织社会力量积极参与，认真配合做好普查工作。</w:t>
      </w:r>
    </w:p>
    <w:p w14:paraId="4FF2D19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center"/>
        <w:rPr>
          <w:rFonts w:hint="eastAsia" w:ascii="楷体_GB2312" w:hAnsi="楷体_GB2312" w:eastAsia="楷体_GB2312" w:cs="楷体_GB2312"/>
          <w:b/>
          <w:bCs/>
          <w:i w:val="0"/>
          <w:iCs w:val="0"/>
          <w:caps w:val="0"/>
          <w:color w:val="auto"/>
          <w:spacing w:val="0"/>
          <w:sz w:val="32"/>
          <w:szCs w:val="32"/>
          <w:shd w:val="clear" w:color="auto" w:fill="auto"/>
          <w:lang w:val="en-US" w:eastAsia="zh-CN"/>
        </w:rPr>
      </w:pPr>
      <w:r>
        <w:rPr>
          <w:rFonts w:hint="eastAsia" w:ascii="楷体_GB2312" w:hAnsi="楷体_GB2312" w:eastAsia="楷体_GB2312" w:cs="楷体_GB2312"/>
          <w:b/>
          <w:bCs/>
          <w:i w:val="0"/>
          <w:iCs w:val="0"/>
          <w:caps w:val="0"/>
          <w:color w:val="auto"/>
          <w:spacing w:val="0"/>
          <w:sz w:val="32"/>
          <w:szCs w:val="32"/>
          <w:shd w:val="clear" w:color="auto" w:fill="auto"/>
          <w:lang w:val="en-US" w:eastAsia="zh-CN"/>
        </w:rPr>
        <w:t>（四）保障普查经费</w:t>
      </w:r>
    </w:p>
    <w:p w14:paraId="296DDA0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highlight w:val="yellow"/>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全县第四次全国农业普查所需经费按现行经费渠道，</w:t>
      </w:r>
      <w:r>
        <w:rPr>
          <w:rFonts w:hint="eastAsia" w:ascii="仿宋_GB2312" w:hAnsi="仿宋_GB2312" w:eastAsia="仿宋_GB2312" w:cs="仿宋_GB2312"/>
          <w:i w:val="0"/>
          <w:iCs w:val="0"/>
          <w:caps w:val="0"/>
          <w:color w:val="auto"/>
          <w:spacing w:val="0"/>
          <w:sz w:val="32"/>
          <w:szCs w:val="32"/>
          <w:highlight w:val="none"/>
          <w:shd w:val="clear" w:color="auto" w:fill="auto"/>
          <w:lang w:val="en-US" w:eastAsia="zh-CN"/>
        </w:rPr>
        <w:t>由自治区、市和县政府共同负担，列入相应年度财政预算，按时拨付、足额到位。各有关单位要充分考虑普查信息化应用需求和普查指导员、普查员选聘的重要性；要加强普查经费管理，专款专用，厉行节约，提高普查经费使用效率。</w:t>
      </w:r>
    </w:p>
    <w:p w14:paraId="44E7902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Style w:val="7"/>
          <w:rFonts w:hint="eastAsia" w:ascii="黑体" w:hAnsi="黑体" w:eastAsia="黑体" w:cs="黑体"/>
          <w:b w:val="0"/>
          <w:bCs/>
          <w:i w:val="0"/>
          <w:iCs w:val="0"/>
          <w:caps w:val="0"/>
          <w:color w:val="auto"/>
          <w:spacing w:val="0"/>
          <w:sz w:val="32"/>
          <w:szCs w:val="32"/>
          <w:shd w:val="clear" w:color="auto" w:fill="auto"/>
        </w:rPr>
      </w:pPr>
      <w:r>
        <w:rPr>
          <w:rStyle w:val="7"/>
          <w:rFonts w:hint="eastAsia" w:ascii="黑体" w:hAnsi="黑体" w:eastAsia="黑体" w:cs="黑体"/>
          <w:b w:val="0"/>
          <w:bCs/>
          <w:i w:val="0"/>
          <w:iCs w:val="0"/>
          <w:caps w:val="0"/>
          <w:color w:val="auto"/>
          <w:spacing w:val="0"/>
          <w:sz w:val="32"/>
          <w:szCs w:val="32"/>
          <w:shd w:val="clear" w:color="auto" w:fill="auto"/>
          <w:lang w:eastAsia="zh-CN"/>
        </w:rPr>
        <w:t>三</w:t>
      </w:r>
      <w:r>
        <w:rPr>
          <w:rStyle w:val="7"/>
          <w:rFonts w:hint="eastAsia" w:ascii="黑体" w:hAnsi="黑体" w:eastAsia="黑体" w:cs="黑体"/>
          <w:b w:val="0"/>
          <w:bCs/>
          <w:i w:val="0"/>
          <w:iCs w:val="0"/>
          <w:caps w:val="0"/>
          <w:color w:val="auto"/>
          <w:spacing w:val="0"/>
          <w:sz w:val="32"/>
          <w:szCs w:val="32"/>
          <w:shd w:val="clear" w:color="auto" w:fill="auto"/>
        </w:rPr>
        <w:t>、工作要求</w:t>
      </w:r>
    </w:p>
    <w:p w14:paraId="4070DA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各苏木镇、农场公司、沙林中心、县直各有关部门要坚持以铸牢中华民族共同体意识为工作主线，认真学习领会《国务院关于开展第四次全国农业普查的通知》（国发〔2025〕9号）、《内蒙古自治区人民政府关于做好全区第四次全国农业普查工作的通知》（内政字〔2025〕112号）、《巴彦淖尔市人民政府关于做好全市第四次全国农业普查工作的通知》（巴政字〔2025〕39号）文件精神和要求，提前做好普查机构组建、经费预算编制、普查队伍组建、部门沟通协作等方面的准备工作，确保普查工作如期顺利开展。</w:t>
      </w:r>
    </w:p>
    <w:p w14:paraId="31A0565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center"/>
        <w:rPr>
          <w:rFonts w:hint="eastAsia" w:ascii="楷体_GB2312" w:hAnsi="楷体_GB2312" w:eastAsia="楷体_GB2312" w:cs="楷体_GB2312"/>
          <w:b/>
          <w:bCs/>
          <w:i w:val="0"/>
          <w:iCs w:val="0"/>
          <w:caps w:val="0"/>
          <w:color w:val="auto"/>
          <w:spacing w:val="0"/>
          <w:sz w:val="32"/>
          <w:szCs w:val="32"/>
          <w:shd w:val="clear" w:color="auto" w:fill="auto"/>
        </w:rPr>
      </w:pPr>
      <w:r>
        <w:rPr>
          <w:rFonts w:hint="eastAsia" w:ascii="楷体_GB2312" w:hAnsi="楷体_GB2312" w:eastAsia="楷体_GB2312" w:cs="楷体_GB2312"/>
          <w:b/>
          <w:bCs/>
          <w:i w:val="0"/>
          <w:iCs w:val="0"/>
          <w:caps w:val="0"/>
          <w:color w:val="auto"/>
          <w:spacing w:val="0"/>
          <w:sz w:val="32"/>
          <w:szCs w:val="32"/>
          <w:shd w:val="clear" w:color="auto" w:fill="auto"/>
        </w:rPr>
        <w:t>（一）坚持依法普查</w:t>
      </w:r>
    </w:p>
    <w:p w14:paraId="5B9A011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各苏木镇、农场公司、沙林中心、县直各有关部门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工作中知悉的国家秘密、工作秘密、商业秘密、个人隐私和个人信息，必须严格履行保密义务。未经批准，任何单位和个人不得对外发布普查数据。对普查工作中的违纪违法等行为，依纪依法予以处理并加大通报曝光力度。</w:t>
      </w:r>
    </w:p>
    <w:p w14:paraId="68D075F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center"/>
        <w:rPr>
          <w:rFonts w:hint="eastAsia" w:ascii="楷体_GB2312" w:hAnsi="楷体_GB2312" w:eastAsia="楷体_GB2312" w:cs="楷体_GB2312"/>
          <w:b/>
          <w:bCs/>
          <w:i w:val="0"/>
          <w:iCs w:val="0"/>
          <w:caps w:val="0"/>
          <w:color w:val="auto"/>
          <w:spacing w:val="0"/>
          <w:sz w:val="32"/>
          <w:szCs w:val="32"/>
          <w:shd w:val="clear" w:color="auto" w:fill="auto"/>
        </w:rPr>
      </w:pPr>
      <w:r>
        <w:rPr>
          <w:rFonts w:hint="eastAsia" w:ascii="楷体_GB2312" w:hAnsi="楷体_GB2312" w:eastAsia="楷体_GB2312" w:cs="楷体_GB2312"/>
          <w:b/>
          <w:bCs/>
          <w:i w:val="0"/>
          <w:iCs w:val="0"/>
          <w:caps w:val="0"/>
          <w:color w:val="auto"/>
          <w:spacing w:val="0"/>
          <w:sz w:val="32"/>
          <w:szCs w:val="32"/>
          <w:shd w:val="clear" w:color="auto" w:fill="auto"/>
        </w:rPr>
        <w:t>（二）确保</w:t>
      </w:r>
      <w:r>
        <w:rPr>
          <w:rFonts w:hint="eastAsia" w:ascii="楷体_GB2312" w:hAnsi="楷体_GB2312" w:eastAsia="楷体_GB2312" w:cs="楷体_GB2312"/>
          <w:b/>
          <w:bCs/>
          <w:i w:val="0"/>
          <w:iCs w:val="0"/>
          <w:caps w:val="0"/>
          <w:color w:val="auto"/>
          <w:spacing w:val="0"/>
          <w:sz w:val="32"/>
          <w:szCs w:val="32"/>
          <w:shd w:val="clear" w:color="auto" w:fill="auto"/>
          <w:lang w:eastAsia="zh-CN"/>
        </w:rPr>
        <w:t>普查</w:t>
      </w:r>
      <w:r>
        <w:rPr>
          <w:rFonts w:hint="eastAsia" w:ascii="楷体_GB2312" w:hAnsi="楷体_GB2312" w:eastAsia="楷体_GB2312" w:cs="楷体_GB2312"/>
          <w:b/>
          <w:bCs/>
          <w:i w:val="0"/>
          <w:iCs w:val="0"/>
          <w:caps w:val="0"/>
          <w:color w:val="auto"/>
          <w:spacing w:val="0"/>
          <w:sz w:val="32"/>
          <w:szCs w:val="32"/>
          <w:shd w:val="clear" w:color="auto" w:fill="auto"/>
        </w:rPr>
        <w:t>数据质量</w:t>
      </w:r>
    </w:p>
    <w:p w14:paraId="4A961B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始终坚守普查数据质量第一原则，严格执行普查方案，加强普查指导培训，规范普查工作流程，强化数据质量检查核查，切实防范和惩治统计造假、弄虚作假，确保普查数据真实准确、完整可信。建立健全普查数据质量控制体系，强化普查数据质量追溯和问责，坚决杜绝各种人为干预普查数据的行为。采用有效技术手段和管理措施，确保普查数据安全。</w:t>
      </w:r>
    </w:p>
    <w:p w14:paraId="655E6DA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center"/>
        <w:rPr>
          <w:rFonts w:hint="eastAsia" w:ascii="楷体_GB2312" w:hAnsi="楷体_GB2312" w:eastAsia="楷体_GB2312" w:cs="楷体_GB2312"/>
          <w:b/>
          <w:bCs/>
          <w:i w:val="0"/>
          <w:iCs w:val="0"/>
          <w:caps w:val="0"/>
          <w:color w:val="auto"/>
          <w:spacing w:val="0"/>
          <w:sz w:val="32"/>
          <w:szCs w:val="32"/>
          <w:shd w:val="clear" w:color="auto" w:fill="auto"/>
        </w:rPr>
      </w:pPr>
      <w:r>
        <w:rPr>
          <w:rFonts w:hint="eastAsia" w:ascii="楷体_GB2312" w:hAnsi="楷体_GB2312" w:eastAsia="楷体_GB2312" w:cs="楷体_GB2312"/>
          <w:b/>
          <w:bCs/>
          <w:i w:val="0"/>
          <w:iCs w:val="0"/>
          <w:caps w:val="0"/>
          <w:color w:val="auto"/>
          <w:spacing w:val="0"/>
          <w:sz w:val="32"/>
          <w:szCs w:val="32"/>
          <w:shd w:val="clear" w:color="auto" w:fill="auto"/>
        </w:rPr>
        <w:t>（三）加强宣传引导</w:t>
      </w:r>
    </w:p>
    <w:p w14:paraId="1C2448BE">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认真做好普查宣传的策划和组织，充分发挥各类新闻媒体、网络以及有关部门服务平台的宣传作用，引导社会各界积极参与，广泛深入宣传普查的重要意义和要求，为普查工作顺利实施创造良好的社会氛围。</w:t>
      </w:r>
    </w:p>
    <w:p w14:paraId="4E7F185B">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rPr>
      </w:pPr>
    </w:p>
    <w:p w14:paraId="7782E3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附件：</w:t>
      </w:r>
      <w:r>
        <w:rPr>
          <w:rFonts w:hint="eastAsia" w:ascii="仿宋_GB2312" w:hAnsi="仿宋_GB2312" w:eastAsia="仿宋_GB2312" w:cs="仿宋_GB2312"/>
          <w:i w:val="0"/>
          <w:iCs w:val="0"/>
          <w:caps w:val="0"/>
          <w:color w:val="auto"/>
          <w:spacing w:val="0"/>
          <w:sz w:val="32"/>
          <w:szCs w:val="32"/>
          <w:shd w:val="clear" w:color="auto" w:fill="auto"/>
          <w:lang w:val="en-US" w:eastAsia="zh-CN"/>
        </w:rPr>
        <w:fldChar w:fldCharType="begin"/>
      </w:r>
      <w:r>
        <w:rPr>
          <w:rFonts w:hint="eastAsia" w:ascii="仿宋_GB2312" w:hAnsi="仿宋_GB2312" w:eastAsia="仿宋_GB2312" w:cs="仿宋_GB2312"/>
          <w:i w:val="0"/>
          <w:iCs w:val="0"/>
          <w:caps w:val="0"/>
          <w:color w:val="auto"/>
          <w:spacing w:val="0"/>
          <w:sz w:val="32"/>
          <w:szCs w:val="32"/>
          <w:shd w:val="clear" w:color="auto" w:fill="auto"/>
          <w:lang w:val="en-US" w:eastAsia="zh-CN"/>
        </w:rPr>
        <w:instrText xml:space="preserve"> HYPERLINK "https://mp.weixin.qq.com/s?__biz=MzAxMTMxMTA4Mg==&amp;mid=2653510962&amp;idx=1&amp;sn=4d1f27a25997117e5b6231a521b422ad&amp;chksm=818c98c8265d49c0d2a40214d2624f064ba6f2f88d048a76a30e668c75b1696dd34713a939a4&amp;mpshare=1&amp;scene=1&amp;srcid=07085csrHgFF7AO9IN40c98u&amp;sharer_shareinfo=d97815d2f17343cf645c8bd6bc7a3b8d&amp;sharer_shareinfo_first=d97815d2f17343cf645c8bd6bc7a3b8d&amp;key=daf9bdc5abc4e8d02adcdfdf11bb793021fc41f742b8244502dca9d8e95f2931889e30f8dc8daf18b9fde8c009f4676513d2b20d387e77eda2160d1ec7e1858883e7a50dd7977415974f787080516432a458d9524f5737c2856482ac6a93b05da15a3515f4768db23d7b15eef29099c5fd4115c55d64625f545ac257d3ffeb29&amp;ascene=0&amp;uin=MTkxNzEwMjM4Mw==&amp;devicetype=UnifiedPCLinux&amp;version=f2740015&amp;lang=zh_CN&amp;countrycode=CN&amp;exportkey=n_ChQIAhIQaBfSinpoz8ihiA0E5P4cVBLmAQIE97dBBAEAAAAAAJ/7BMU/0s8AAAAOpnltbLcz9gKNyK89dVj0paO1ztp4JulfzkNRkopsVLj7WQgaIZk3GBxJ6fjx5TPhN5Ki2uAOrxynn2EFij53XKH24FylS5ng1rDP/dMdWTnOUx+K6UfvLgGXqea53sFAJWcPSY41ZgFw6yd9dVO+xI0JJefgeTgsZre8BxwmbjdgEhMPXH2lKCuVXU9uDJpFUcjVXF1j7tRRSe3flFfcgXt+5pDshbo12hD/vhzhGGv2d2Fh7W7Rbnreqw4oZXiJI88ka3S3h6gV+nXSBpPF&amp;acctmode=0&amp;pass_ticket=9bViKZG5K4gwE7RUH5kRnZd6Yhub4+1kEmQe5mzr1TNNXTsFXuNH04+ubxmc0zcO&amp;wx_header=0" </w:instrText>
      </w:r>
      <w:r>
        <w:rPr>
          <w:rFonts w:hint="eastAsia" w:ascii="仿宋_GB2312" w:hAnsi="仿宋_GB2312" w:eastAsia="仿宋_GB2312" w:cs="仿宋_GB2312"/>
          <w:i w:val="0"/>
          <w:iCs w:val="0"/>
          <w:caps w:val="0"/>
          <w:color w:val="auto"/>
          <w:spacing w:val="0"/>
          <w:sz w:val="32"/>
          <w:szCs w:val="32"/>
          <w:shd w:val="clear" w:color="auto" w:fill="auto"/>
          <w:lang w:val="en-US" w:eastAsia="zh-CN"/>
        </w:rPr>
        <w:fldChar w:fldCharType="separate"/>
      </w:r>
      <w:r>
        <w:rPr>
          <w:rFonts w:hint="eastAsia" w:ascii="仿宋_GB2312" w:hAnsi="仿宋_GB2312" w:eastAsia="仿宋_GB2312" w:cs="仿宋_GB2312"/>
          <w:i w:val="0"/>
          <w:iCs w:val="0"/>
          <w:caps w:val="0"/>
          <w:color w:val="auto"/>
          <w:spacing w:val="0"/>
          <w:sz w:val="32"/>
          <w:szCs w:val="32"/>
          <w:shd w:val="clear" w:color="auto" w:fill="auto"/>
          <w:lang w:val="en-US" w:eastAsia="zh-CN"/>
        </w:rPr>
        <w:t>磴口县第四次全国农业普查工作协调机制组成人员名单</w:t>
      </w:r>
      <w:r>
        <w:rPr>
          <w:rFonts w:hint="eastAsia" w:ascii="仿宋_GB2312" w:hAnsi="仿宋_GB2312" w:eastAsia="仿宋_GB2312" w:cs="仿宋_GB2312"/>
          <w:i w:val="0"/>
          <w:iCs w:val="0"/>
          <w:caps w:val="0"/>
          <w:color w:val="auto"/>
          <w:spacing w:val="0"/>
          <w:sz w:val="32"/>
          <w:szCs w:val="32"/>
          <w:shd w:val="clear" w:color="auto" w:fill="auto"/>
          <w:lang w:val="en-US" w:eastAsia="zh-CN"/>
        </w:rPr>
        <w:fldChar w:fldCharType="end"/>
      </w:r>
    </w:p>
    <w:p w14:paraId="5F330A2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right="0" w:firstLine="4480" w:firstLineChars="1400"/>
        <w:jc w:val="right"/>
        <w:textAlignment w:val="center"/>
        <w:rPr>
          <w:rFonts w:hint="eastAsia"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 xml:space="preserve">磴口县人民政府办公室   </w:t>
      </w:r>
    </w:p>
    <w:p w14:paraId="2F68399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560" w:lineRule="exact"/>
        <w:ind w:right="0" w:firstLine="640" w:firstLineChars="200"/>
        <w:jc w:val="right"/>
        <w:textAlignment w:val="center"/>
        <w:rPr>
          <w:rFonts w:hint="eastAsia" w:ascii="CESI仿宋-GB2312" w:hAnsi="CESI仿宋-GB2312" w:eastAsia="CESI仿宋-GB2312" w:cs="CESI仿宋-GB2312"/>
          <w:color w:val="auto"/>
          <w:sz w:val="32"/>
          <w:szCs w:val="32"/>
          <w:shd w:val="clear" w:color="auto" w:fill="auto"/>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 xml:space="preserve">                            2025年9月17日       </w:t>
      </w:r>
    </w:p>
    <w:p w14:paraId="4700ABF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jc w:val="both"/>
        <w:textAlignment w:val="center"/>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br w:type="page"/>
      </w:r>
      <w:r>
        <w:rPr>
          <w:rFonts w:hint="eastAsia" w:ascii="黑体" w:hAnsi="黑体" w:eastAsia="黑体" w:cs="黑体"/>
          <w:color w:val="auto"/>
          <w:sz w:val="32"/>
          <w:szCs w:val="32"/>
          <w:shd w:val="clear" w:color="auto" w:fill="auto"/>
        </w:rPr>
        <w:t>附件</w:t>
      </w:r>
    </w:p>
    <w:p w14:paraId="5BEE076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880" w:firstLineChars="200"/>
        <w:jc w:val="both"/>
        <w:textAlignment w:val="center"/>
        <w:rPr>
          <w:rFonts w:hint="eastAsia" w:ascii="方正小标宋_GBK" w:hAnsi="方正小标宋_GBK" w:eastAsia="方正小标宋_GBK" w:cs="方正小标宋_GBK"/>
          <w:color w:val="auto"/>
          <w:sz w:val="44"/>
          <w:szCs w:val="44"/>
          <w:shd w:val="clear" w:color="auto" w:fill="auto"/>
          <w:lang w:val="en-US" w:eastAsia="zh-CN"/>
        </w:rPr>
      </w:pPr>
    </w:p>
    <w:p w14:paraId="308C75E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jc w:val="center"/>
        <w:textAlignment w:val="center"/>
        <w:rPr>
          <w:rFonts w:hint="eastAsia" w:ascii="方正小标宋_GBK" w:hAnsi="方正小标宋_GBK" w:eastAsia="方正小标宋_GBK" w:cs="方正小标宋_GBK"/>
          <w:color w:val="auto"/>
          <w:sz w:val="44"/>
          <w:szCs w:val="44"/>
          <w:shd w:val="clear" w:color="auto" w:fill="auto"/>
          <w:lang w:eastAsia="zh-CN"/>
        </w:rPr>
      </w:pPr>
      <w:r>
        <w:rPr>
          <w:rFonts w:hint="eastAsia" w:ascii="方正小标宋_GBK" w:hAnsi="方正小标宋_GBK" w:eastAsia="方正小标宋_GBK" w:cs="方正小标宋_GBK"/>
          <w:color w:val="auto"/>
          <w:sz w:val="44"/>
          <w:szCs w:val="44"/>
          <w:shd w:val="clear" w:color="auto" w:fill="auto"/>
          <w:lang w:val="en-US" w:eastAsia="zh-CN"/>
        </w:rPr>
        <w:t>磴口县</w:t>
      </w:r>
      <w:r>
        <w:rPr>
          <w:rFonts w:hint="eastAsia" w:ascii="方正小标宋_GBK" w:hAnsi="方正小标宋_GBK" w:eastAsia="方正小标宋_GBK" w:cs="方正小标宋_GBK"/>
          <w:color w:val="auto"/>
          <w:sz w:val="44"/>
          <w:szCs w:val="44"/>
          <w:shd w:val="clear" w:color="auto" w:fill="auto"/>
        </w:rPr>
        <w:t>第四次全国农业普查</w:t>
      </w:r>
      <w:r>
        <w:rPr>
          <w:rFonts w:hint="eastAsia" w:ascii="方正小标宋_GBK" w:hAnsi="方正小标宋_GBK" w:eastAsia="方正小标宋_GBK" w:cs="方正小标宋_GBK"/>
          <w:color w:val="auto"/>
          <w:sz w:val="44"/>
          <w:szCs w:val="44"/>
          <w:shd w:val="clear" w:color="auto" w:fill="auto"/>
          <w:lang w:eastAsia="zh-CN"/>
        </w:rPr>
        <w:t>工作协调机制</w:t>
      </w:r>
    </w:p>
    <w:p w14:paraId="2AB9F2A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jc w:val="center"/>
        <w:textAlignment w:val="center"/>
        <w:rPr>
          <w:rFonts w:hint="eastAsia" w:ascii="方正小标宋_GBK" w:hAnsi="方正小标宋_GBK" w:eastAsia="方正小标宋_GBK" w:cs="方正小标宋_GBK"/>
          <w:color w:val="auto"/>
          <w:sz w:val="44"/>
          <w:szCs w:val="44"/>
          <w:shd w:val="clear" w:color="auto" w:fill="auto"/>
        </w:rPr>
      </w:pPr>
      <w:r>
        <w:rPr>
          <w:rFonts w:hint="eastAsia" w:ascii="方正小标宋_GBK" w:hAnsi="方正小标宋_GBK" w:eastAsia="方正小标宋_GBK" w:cs="方正小标宋_GBK"/>
          <w:color w:val="auto"/>
          <w:sz w:val="44"/>
          <w:szCs w:val="44"/>
          <w:shd w:val="clear" w:color="auto" w:fill="auto"/>
        </w:rPr>
        <w:t>组成人员名单</w:t>
      </w:r>
    </w:p>
    <w:p w14:paraId="4EDC5CF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CESI仿宋-GB2312" w:hAnsi="CESI仿宋-GB2312" w:eastAsia="CESI仿宋-GB2312" w:cs="CESI仿宋-GB2312"/>
          <w:color w:val="auto"/>
          <w:sz w:val="32"/>
          <w:szCs w:val="32"/>
          <w:shd w:val="clear" w:color="auto" w:fill="auto"/>
        </w:rPr>
      </w:pPr>
    </w:p>
    <w:p w14:paraId="73033D7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组  长：</w:t>
      </w:r>
      <w:r>
        <w:rPr>
          <w:rFonts w:hint="eastAsia" w:ascii="仿宋_GB2312" w:hAnsi="仿宋_GB2312" w:eastAsia="仿宋_GB2312" w:cs="仿宋_GB2312"/>
          <w:color w:val="auto"/>
          <w:sz w:val="32"/>
          <w:szCs w:val="32"/>
          <w:shd w:val="clear" w:color="auto" w:fill="auto"/>
          <w:lang w:val="en-US" w:eastAsia="zh-CN"/>
        </w:rPr>
        <w:t>韩  瑞</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县</w:t>
      </w:r>
      <w:r>
        <w:rPr>
          <w:rFonts w:hint="eastAsia" w:ascii="仿宋_GB2312" w:hAnsi="仿宋_GB2312" w:eastAsia="仿宋_GB2312" w:cs="仿宋_GB2312"/>
          <w:color w:val="auto"/>
          <w:sz w:val="32"/>
          <w:szCs w:val="32"/>
          <w:shd w:val="clear" w:color="auto" w:fill="auto"/>
          <w:lang w:eastAsia="zh-CN"/>
        </w:rPr>
        <w:t>委常委、</w:t>
      </w:r>
      <w:r>
        <w:rPr>
          <w:rFonts w:hint="eastAsia" w:ascii="仿宋_GB2312" w:hAnsi="仿宋_GB2312" w:eastAsia="仿宋_GB2312" w:cs="仿宋_GB2312"/>
          <w:color w:val="auto"/>
          <w:sz w:val="32"/>
          <w:szCs w:val="32"/>
          <w:shd w:val="clear" w:color="auto" w:fill="auto"/>
        </w:rPr>
        <w:t>政府副</w:t>
      </w:r>
      <w:r>
        <w:rPr>
          <w:rFonts w:hint="eastAsia" w:ascii="仿宋_GB2312" w:hAnsi="仿宋_GB2312" w:eastAsia="仿宋_GB2312" w:cs="仿宋_GB2312"/>
          <w:color w:val="auto"/>
          <w:sz w:val="32"/>
          <w:szCs w:val="32"/>
          <w:shd w:val="clear" w:color="auto" w:fill="auto"/>
          <w:lang w:eastAsia="zh-CN"/>
        </w:rPr>
        <w:t>县长</w:t>
      </w:r>
    </w:p>
    <w:p w14:paraId="3CCF5FB9">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副组长：</w:t>
      </w:r>
      <w:r>
        <w:rPr>
          <w:rFonts w:hint="eastAsia" w:ascii="仿宋_GB2312" w:hAnsi="仿宋_GB2312" w:eastAsia="仿宋_GB2312" w:cs="仿宋_GB2312"/>
          <w:color w:val="auto"/>
          <w:sz w:val="32"/>
          <w:szCs w:val="32"/>
          <w:shd w:val="clear" w:color="auto" w:fill="auto"/>
          <w:lang w:eastAsia="zh-CN"/>
        </w:rPr>
        <w:t>胡</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宇</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eastAsia="zh-CN"/>
        </w:rPr>
        <w:t>政府办副主任</w:t>
      </w:r>
    </w:p>
    <w:p w14:paraId="069F3A2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王志国</w:t>
      </w:r>
      <w:r>
        <w:rPr>
          <w:rFonts w:hint="eastAsia" w:ascii="仿宋_GB2312" w:hAnsi="仿宋_GB2312" w:eastAsia="仿宋_GB2312" w:cs="仿宋_GB2312"/>
          <w:color w:val="auto"/>
          <w:sz w:val="32"/>
          <w:szCs w:val="32"/>
          <w:shd w:val="clear" w:color="auto" w:fill="auto"/>
        </w:rPr>
        <w:t xml:space="preserve">    统计局局长</w:t>
      </w:r>
    </w:p>
    <w:p w14:paraId="6771BD1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lang w:val="en-US"/>
        </w:rPr>
      </w:pPr>
      <w:r>
        <w:rPr>
          <w:rFonts w:hint="eastAsia" w:ascii="仿宋_GB2312" w:hAnsi="仿宋_GB2312" w:eastAsia="仿宋_GB2312" w:cs="仿宋_GB2312"/>
          <w:color w:val="auto"/>
          <w:sz w:val="32"/>
          <w:szCs w:val="32"/>
          <w:shd w:val="clear" w:color="auto" w:fill="auto"/>
          <w:lang w:eastAsia="zh-CN"/>
        </w:rPr>
        <w:t>张维友</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统计局</w:t>
      </w:r>
      <w:r>
        <w:rPr>
          <w:rFonts w:hint="eastAsia" w:ascii="仿宋_GB2312" w:hAnsi="仿宋_GB2312" w:eastAsia="仿宋_GB2312" w:cs="仿宋_GB2312"/>
          <w:color w:val="auto"/>
          <w:sz w:val="32"/>
          <w:szCs w:val="32"/>
          <w:shd w:val="clear" w:color="auto" w:fill="auto"/>
          <w:lang w:val="en-US" w:eastAsia="zh-CN"/>
        </w:rPr>
        <w:t>党组成员、一级主任科员</w:t>
      </w:r>
    </w:p>
    <w:p w14:paraId="199A585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呼色楞</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发改委</w:t>
      </w:r>
      <w:r>
        <w:rPr>
          <w:rFonts w:hint="eastAsia" w:ascii="仿宋_GB2312" w:hAnsi="仿宋_GB2312" w:eastAsia="仿宋_GB2312" w:cs="仿宋_GB2312"/>
          <w:color w:val="auto"/>
          <w:sz w:val="32"/>
          <w:szCs w:val="32"/>
          <w:shd w:val="clear" w:color="auto" w:fill="auto"/>
        </w:rPr>
        <w:t>副主任</w:t>
      </w:r>
    </w:p>
    <w:p w14:paraId="58A0051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李凡敬    </w:t>
      </w:r>
      <w:r>
        <w:rPr>
          <w:rFonts w:hint="eastAsia" w:ascii="仿宋_GB2312" w:hAnsi="仿宋_GB2312" w:eastAsia="仿宋_GB2312" w:cs="仿宋_GB2312"/>
          <w:color w:val="auto"/>
          <w:sz w:val="32"/>
          <w:szCs w:val="32"/>
          <w:shd w:val="clear" w:color="auto" w:fill="auto"/>
        </w:rPr>
        <w:t>财政</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副</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长</w:t>
      </w:r>
    </w:p>
    <w:p w14:paraId="7153557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石学峰</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农牧和科技局副局长</w:t>
      </w:r>
    </w:p>
    <w:p w14:paraId="5B40A89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成  员：胡国强</w:t>
      </w:r>
      <w:r>
        <w:rPr>
          <w:rFonts w:hint="eastAsia" w:ascii="仿宋_GB2312" w:hAnsi="仿宋_GB2312" w:eastAsia="仿宋_GB2312" w:cs="仿宋_GB2312"/>
          <w:color w:val="auto"/>
          <w:sz w:val="32"/>
          <w:szCs w:val="32"/>
          <w:shd w:val="clear" w:color="auto" w:fill="auto"/>
          <w:lang w:val="en-US" w:eastAsia="zh-CN"/>
        </w:rPr>
        <w:t xml:space="preserve">    县</w:t>
      </w:r>
      <w:r>
        <w:rPr>
          <w:rFonts w:hint="eastAsia" w:ascii="仿宋_GB2312" w:hAnsi="仿宋_GB2312" w:eastAsia="仿宋_GB2312" w:cs="仿宋_GB2312"/>
          <w:color w:val="auto"/>
          <w:sz w:val="32"/>
          <w:szCs w:val="32"/>
          <w:shd w:val="clear" w:color="auto" w:fill="auto"/>
          <w:lang w:eastAsia="zh-CN"/>
        </w:rPr>
        <w:t>委</w:t>
      </w:r>
      <w:r>
        <w:rPr>
          <w:rFonts w:hint="eastAsia" w:ascii="仿宋_GB2312" w:hAnsi="仿宋_GB2312" w:eastAsia="仿宋_GB2312" w:cs="仿宋_GB2312"/>
          <w:color w:val="auto"/>
          <w:sz w:val="32"/>
          <w:szCs w:val="32"/>
          <w:shd w:val="clear" w:color="auto" w:fill="auto"/>
        </w:rPr>
        <w:t>宣传部</w:t>
      </w:r>
      <w:r>
        <w:rPr>
          <w:rFonts w:hint="eastAsia" w:ascii="仿宋_GB2312" w:hAnsi="仿宋_GB2312" w:eastAsia="仿宋_GB2312" w:cs="仿宋_GB2312"/>
          <w:color w:val="auto"/>
          <w:sz w:val="32"/>
          <w:szCs w:val="32"/>
          <w:shd w:val="clear" w:color="auto" w:fill="auto"/>
          <w:lang w:eastAsia="zh-CN"/>
        </w:rPr>
        <w:t>副部长</w:t>
      </w:r>
    </w:p>
    <w:p w14:paraId="64823B2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李海霞    县</w:t>
      </w:r>
      <w:r>
        <w:rPr>
          <w:rFonts w:hint="eastAsia" w:ascii="仿宋_GB2312" w:hAnsi="仿宋_GB2312" w:eastAsia="仿宋_GB2312" w:cs="仿宋_GB2312"/>
          <w:color w:val="auto"/>
          <w:sz w:val="32"/>
          <w:szCs w:val="32"/>
          <w:shd w:val="clear" w:color="auto" w:fill="auto"/>
        </w:rPr>
        <w:t>委网信办主任</w:t>
      </w:r>
    </w:p>
    <w:p w14:paraId="3C8B257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李晓勇</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公安</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副</w:t>
      </w:r>
      <w:r>
        <w:rPr>
          <w:rFonts w:hint="eastAsia" w:ascii="仿宋_GB2312" w:hAnsi="仿宋_GB2312" w:eastAsia="仿宋_GB2312" w:cs="仿宋_GB2312"/>
          <w:color w:val="auto"/>
          <w:sz w:val="32"/>
          <w:szCs w:val="32"/>
          <w:shd w:val="clear" w:color="auto" w:fill="auto"/>
          <w:lang w:eastAsia="zh-CN"/>
        </w:rPr>
        <w:t>局长</w:t>
      </w:r>
    </w:p>
    <w:p w14:paraId="030FDDE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rPr>
        <w:t>雷</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琴</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民政</w:t>
      </w:r>
      <w:r>
        <w:rPr>
          <w:rFonts w:hint="eastAsia" w:ascii="仿宋_GB2312" w:hAnsi="仿宋_GB2312" w:eastAsia="仿宋_GB2312" w:cs="仿宋_GB2312"/>
          <w:color w:val="auto"/>
          <w:sz w:val="32"/>
          <w:szCs w:val="32"/>
          <w:shd w:val="clear" w:color="auto" w:fill="auto"/>
          <w:lang w:eastAsia="zh-CN"/>
        </w:rPr>
        <w:t>局副局长</w:t>
      </w:r>
    </w:p>
    <w:p w14:paraId="3984E87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董毅馨</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司法</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lang w:val="en-US" w:eastAsia="zh-CN"/>
        </w:rPr>
        <w:t>副局长</w:t>
      </w:r>
    </w:p>
    <w:p w14:paraId="24AECEF3">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徐海军</w:t>
      </w:r>
      <w:r>
        <w:rPr>
          <w:rFonts w:hint="eastAsia" w:ascii="仿宋_GB2312" w:hAnsi="仿宋_GB2312" w:eastAsia="仿宋_GB2312" w:cs="仿宋_GB2312"/>
          <w:color w:val="auto"/>
          <w:sz w:val="32"/>
          <w:szCs w:val="32"/>
          <w:shd w:val="clear" w:color="auto" w:fill="auto"/>
          <w:lang w:val="en-US" w:eastAsia="zh-CN"/>
        </w:rPr>
        <w:t xml:space="preserve">    人社</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副</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长</w:t>
      </w:r>
    </w:p>
    <w:p w14:paraId="635C1B7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丁兆兵</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自然资源</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不动产登记中心主任</w:t>
      </w:r>
    </w:p>
    <w:p w14:paraId="33091BDF">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何</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龙</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水利</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副</w:t>
      </w:r>
      <w:r>
        <w:rPr>
          <w:rFonts w:hint="eastAsia" w:ascii="仿宋_GB2312" w:hAnsi="仿宋_GB2312" w:eastAsia="仿宋_GB2312" w:cs="仿宋_GB2312"/>
          <w:color w:val="auto"/>
          <w:sz w:val="32"/>
          <w:szCs w:val="32"/>
          <w:shd w:val="clear" w:color="auto" w:fill="auto"/>
          <w:lang w:eastAsia="zh-CN"/>
        </w:rPr>
        <w:t>局</w:t>
      </w:r>
      <w:r>
        <w:rPr>
          <w:rFonts w:hint="eastAsia" w:ascii="仿宋_GB2312" w:hAnsi="仿宋_GB2312" w:eastAsia="仿宋_GB2312" w:cs="仿宋_GB2312"/>
          <w:color w:val="auto"/>
          <w:sz w:val="32"/>
          <w:szCs w:val="32"/>
          <w:shd w:val="clear" w:color="auto" w:fill="auto"/>
        </w:rPr>
        <w:t>长</w:t>
      </w:r>
    </w:p>
    <w:p w14:paraId="3555545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李</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驰</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rPr>
        <w:t>市</w:t>
      </w:r>
      <w:r>
        <w:rPr>
          <w:rFonts w:hint="eastAsia" w:ascii="仿宋_GB2312" w:hAnsi="仿宋_GB2312" w:eastAsia="仿宋_GB2312" w:cs="仿宋_GB2312"/>
          <w:color w:val="auto"/>
          <w:sz w:val="32"/>
          <w:szCs w:val="32"/>
          <w:shd w:val="clear" w:color="auto" w:fill="auto"/>
          <w:lang w:eastAsia="zh-CN"/>
        </w:rPr>
        <w:t>监局</w:t>
      </w:r>
      <w:r>
        <w:rPr>
          <w:rFonts w:hint="eastAsia" w:ascii="仿宋_GB2312" w:hAnsi="仿宋_GB2312" w:eastAsia="仿宋_GB2312" w:cs="仿宋_GB2312"/>
          <w:color w:val="auto"/>
          <w:sz w:val="32"/>
          <w:szCs w:val="32"/>
          <w:shd w:val="clear" w:color="auto" w:fill="auto"/>
        </w:rPr>
        <w:t>副局长</w:t>
      </w:r>
    </w:p>
    <w:p w14:paraId="5CF9254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温志鹏</w:t>
      </w:r>
      <w:r>
        <w:rPr>
          <w:rFonts w:hint="eastAsia" w:ascii="仿宋_GB2312" w:hAnsi="仿宋_GB2312" w:eastAsia="仿宋_GB2312" w:cs="仿宋_GB2312"/>
          <w:color w:val="auto"/>
          <w:sz w:val="32"/>
          <w:szCs w:val="32"/>
          <w:shd w:val="clear" w:color="auto" w:fill="auto"/>
          <w:lang w:val="en-US" w:eastAsia="zh-CN"/>
        </w:rPr>
        <w:t xml:space="preserve">    融媒体中心副主任</w:t>
      </w:r>
    </w:p>
    <w:p w14:paraId="1FB5347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何文强    </w:t>
      </w:r>
      <w:r>
        <w:rPr>
          <w:rFonts w:hint="eastAsia" w:ascii="仿宋_GB2312" w:hAnsi="仿宋_GB2312" w:eastAsia="仿宋_GB2312" w:cs="仿宋_GB2312"/>
          <w:color w:val="auto"/>
          <w:sz w:val="32"/>
          <w:szCs w:val="32"/>
          <w:shd w:val="clear" w:color="auto" w:fill="auto"/>
          <w:lang w:eastAsia="zh-CN"/>
        </w:rPr>
        <w:t>防沙治沙</w:t>
      </w:r>
      <w:r>
        <w:rPr>
          <w:rFonts w:hint="eastAsia" w:ascii="仿宋_GB2312" w:hAnsi="仿宋_GB2312" w:eastAsia="仿宋_GB2312" w:cs="仿宋_GB2312"/>
          <w:color w:val="auto"/>
          <w:sz w:val="32"/>
          <w:szCs w:val="32"/>
          <w:shd w:val="clear" w:color="auto" w:fill="auto"/>
        </w:rPr>
        <w:t>局</w:t>
      </w:r>
      <w:r>
        <w:rPr>
          <w:rFonts w:hint="eastAsia" w:ascii="仿宋_GB2312" w:hAnsi="仿宋_GB2312" w:eastAsia="仿宋_GB2312" w:cs="仿宋_GB2312"/>
          <w:color w:val="auto"/>
          <w:sz w:val="32"/>
          <w:szCs w:val="32"/>
          <w:shd w:val="clear" w:color="auto" w:fill="auto"/>
          <w:lang w:eastAsia="zh-CN"/>
        </w:rPr>
        <w:t>副局长</w:t>
      </w:r>
    </w:p>
    <w:p w14:paraId="4660B05C">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 xml:space="preserve">李  斌    </w:t>
      </w:r>
      <w:r>
        <w:rPr>
          <w:rFonts w:hint="eastAsia" w:ascii="仿宋_GB2312" w:hAnsi="仿宋_GB2312" w:eastAsia="仿宋_GB2312" w:cs="仿宋_GB2312"/>
          <w:color w:val="auto"/>
          <w:sz w:val="32"/>
          <w:szCs w:val="32"/>
          <w:shd w:val="clear" w:color="auto" w:fill="auto"/>
        </w:rPr>
        <w:t>统计局副局长</w:t>
      </w:r>
    </w:p>
    <w:p w14:paraId="6C718C85">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1920" w:firstLineChars="600"/>
        <w:jc w:val="both"/>
        <w:textAlignment w:val="center"/>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eastAsia="zh-CN"/>
        </w:rPr>
        <w:t>王</w:t>
      </w: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eastAsia="zh-CN"/>
        </w:rPr>
        <w:t>璐</w:t>
      </w:r>
      <w:r>
        <w:rPr>
          <w:rFonts w:hint="eastAsia" w:ascii="仿宋_GB2312" w:hAnsi="仿宋_GB2312" w:eastAsia="仿宋_GB2312" w:cs="仿宋_GB2312"/>
          <w:color w:val="auto"/>
          <w:sz w:val="32"/>
          <w:szCs w:val="32"/>
          <w:shd w:val="clear" w:color="auto" w:fill="auto"/>
        </w:rPr>
        <w:t xml:space="preserve">   </w:t>
      </w:r>
      <w:r>
        <w:rPr>
          <w:rFonts w:hint="eastAsia" w:ascii="仿宋_GB2312" w:hAnsi="仿宋_GB2312" w:eastAsia="仿宋_GB2312" w:cs="仿宋_GB2312"/>
          <w:color w:val="auto"/>
          <w:sz w:val="32"/>
          <w:szCs w:val="32"/>
          <w:shd w:val="clear" w:color="auto" w:fill="auto"/>
          <w:lang w:val="en-US" w:eastAsia="zh-CN"/>
        </w:rPr>
        <w:t xml:space="preserve"> 县</w:t>
      </w:r>
      <w:r>
        <w:rPr>
          <w:rFonts w:hint="eastAsia" w:ascii="仿宋_GB2312" w:hAnsi="仿宋_GB2312" w:eastAsia="仿宋_GB2312" w:cs="仿宋_GB2312"/>
          <w:color w:val="auto"/>
          <w:sz w:val="32"/>
          <w:szCs w:val="32"/>
          <w:shd w:val="clear" w:color="auto" w:fill="auto"/>
        </w:rPr>
        <w:t>统计局副局长</w:t>
      </w:r>
    </w:p>
    <w:p w14:paraId="53280BC7">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磴口县</w:t>
      </w:r>
      <w:r>
        <w:rPr>
          <w:rFonts w:hint="eastAsia" w:ascii="仿宋_GB2312" w:hAnsi="仿宋_GB2312" w:eastAsia="仿宋_GB2312" w:cs="仿宋_GB2312"/>
          <w:color w:val="auto"/>
          <w:sz w:val="32"/>
          <w:szCs w:val="32"/>
          <w:shd w:val="clear" w:color="auto" w:fill="auto"/>
        </w:rPr>
        <w:t>第四次全国农业普查</w:t>
      </w:r>
      <w:r>
        <w:rPr>
          <w:rFonts w:hint="eastAsia" w:ascii="仿宋_GB2312" w:hAnsi="仿宋_GB2312" w:eastAsia="仿宋_GB2312" w:cs="仿宋_GB2312"/>
          <w:color w:val="auto"/>
          <w:sz w:val="32"/>
          <w:szCs w:val="32"/>
          <w:shd w:val="clear" w:color="auto" w:fill="auto"/>
          <w:lang w:eastAsia="zh-CN"/>
        </w:rPr>
        <w:t>工作协调机制</w:t>
      </w:r>
      <w:r>
        <w:rPr>
          <w:rFonts w:hint="eastAsia" w:ascii="仿宋_GB2312" w:hAnsi="仿宋_GB2312" w:eastAsia="仿宋_GB2312" w:cs="仿宋_GB2312"/>
          <w:color w:val="auto"/>
          <w:sz w:val="32"/>
          <w:szCs w:val="32"/>
          <w:shd w:val="clear" w:color="auto" w:fill="auto"/>
        </w:rPr>
        <w:t>办公室主任由统计局</w:t>
      </w:r>
      <w:r>
        <w:rPr>
          <w:rFonts w:hint="eastAsia" w:ascii="仿宋_GB2312" w:hAnsi="仿宋_GB2312" w:eastAsia="仿宋_GB2312" w:cs="仿宋_GB2312"/>
          <w:color w:val="auto"/>
          <w:sz w:val="32"/>
          <w:szCs w:val="32"/>
          <w:shd w:val="clear" w:color="auto" w:fill="auto"/>
          <w:lang w:eastAsia="zh-CN"/>
        </w:rPr>
        <w:t>党组成员、一级主任科员张维友</w:t>
      </w:r>
      <w:r>
        <w:rPr>
          <w:rFonts w:hint="eastAsia" w:ascii="仿宋_GB2312" w:hAnsi="仿宋_GB2312" w:eastAsia="仿宋_GB2312" w:cs="仿宋_GB2312"/>
          <w:color w:val="auto"/>
          <w:sz w:val="32"/>
          <w:szCs w:val="32"/>
          <w:shd w:val="clear" w:color="auto" w:fill="auto"/>
        </w:rPr>
        <w:t>兼任</w:t>
      </w:r>
      <w:r>
        <w:rPr>
          <w:rFonts w:hint="eastAsia" w:ascii="仿宋_GB2312" w:hAnsi="仿宋_GB2312" w:eastAsia="仿宋_GB2312" w:cs="仿宋_GB2312"/>
          <w:color w:val="auto"/>
          <w:sz w:val="32"/>
          <w:szCs w:val="32"/>
          <w:shd w:val="clear" w:color="auto" w:fill="auto"/>
          <w:lang w:eastAsia="zh-CN"/>
        </w:rPr>
        <w:t>。</w:t>
      </w:r>
    </w:p>
    <w:p w14:paraId="10C3CB9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ind w:firstLine="640" w:firstLineChars="200"/>
        <w:jc w:val="both"/>
        <w:textAlignment w:val="center"/>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shd w:val="clear" w:color="auto" w:fill="FFFFFF"/>
        </w:rPr>
        <w:t>领导小组成员因工作调整发生变动的，由其接任者自然替补，不再另行发文通知。</w:t>
      </w:r>
    </w:p>
    <w:p w14:paraId="50555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CESI仿宋-GB18030">
    <w:altName w:val="仿宋"/>
    <w:panose1 w:val="02000500000000000000"/>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56D4E"/>
    <w:rsid w:val="1EE5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rFonts w:ascii="Times New Roman" w:hAnsi="Times New Roman"/>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rFonts w:eastAsia="宋体" w:cs="Times New Roman"/>
      <w:sz w:val="30"/>
      <w:szCs w:val="30"/>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2025-11-26T08:08:00Z</dcterms:created>
  <dc:creator>Dream</dc:creator>
  <cp:lastModifiedBy>Dream</cp:lastModifiedBy>
  <dcterms:modified xsi:type="dcterms:W3CDTF">2025-11-26T08:09:33Z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F2240AB07018498EA73E32EC52BD41D6_11</vt:lpwstr>
  </property>
  <property fmtid="{D5CDD505-2E9C-101B-9397-08002B2CF9AE}" pid="4" name="KSOTemplateDocerSaveRecord">
    <vt:lpwstr>eyJoZGlkIjoiNmFhZjBhYjQ3NzBiZjFjMjA2N2VjZDQxZWVhYTUzYzMiLCJ1c2VySWQiOiI4Njk5NjMwNjIifQ==</vt:lpwstr>
  </property>
</Properties>
</file>